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ABCE9" w14:textId="75BF5069" w:rsidR="0083178C" w:rsidRPr="00012643" w:rsidRDefault="0083178C" w:rsidP="00DC60D0">
      <w:pPr>
        <w:pStyle w:val="NormalWeb"/>
        <w:spacing w:before="21" w:beforeAutospacing="0" w:after="0" w:afterAutospacing="0"/>
        <w:ind w:left="14"/>
        <w:rPr>
          <w:b/>
          <w:bCs/>
          <w:sz w:val="24"/>
          <w:szCs w:val="24"/>
        </w:rPr>
      </w:pPr>
      <w:r w:rsidRPr="00012643">
        <w:rPr>
          <w:b/>
          <w:bCs/>
          <w:sz w:val="24"/>
          <w:szCs w:val="24"/>
        </w:rPr>
        <w:t>Minutes of the Special General Meeting of the Newport County AFC Supporters Society Limited</w:t>
      </w:r>
    </w:p>
    <w:p w14:paraId="17795DF2" w14:textId="77777777" w:rsidR="0083178C" w:rsidRPr="00012643" w:rsidRDefault="0083178C" w:rsidP="00DC60D0">
      <w:pPr>
        <w:pStyle w:val="NormalWeb"/>
        <w:spacing w:before="21" w:beforeAutospacing="0" w:after="0" w:afterAutospacing="0"/>
        <w:ind w:left="14"/>
        <w:rPr>
          <w:b/>
          <w:bCs/>
          <w:sz w:val="24"/>
          <w:szCs w:val="24"/>
        </w:rPr>
      </w:pPr>
    </w:p>
    <w:p w14:paraId="795D5EF8" w14:textId="22A81E63" w:rsidR="0041016B" w:rsidRPr="00012643" w:rsidRDefault="0083178C" w:rsidP="0041016B">
      <w:pPr>
        <w:pStyle w:val="NormalWeb"/>
        <w:spacing w:before="21" w:beforeAutospacing="0" w:after="0" w:afterAutospacing="0"/>
        <w:ind w:left="14"/>
        <w:rPr>
          <w:b/>
          <w:bCs/>
          <w:sz w:val="24"/>
          <w:szCs w:val="24"/>
        </w:rPr>
      </w:pPr>
      <w:r w:rsidRPr="00012643">
        <w:rPr>
          <w:b/>
          <w:bCs/>
          <w:sz w:val="24"/>
          <w:szCs w:val="24"/>
        </w:rPr>
        <w:t>Thursday 25</w:t>
      </w:r>
      <w:r w:rsidRPr="00012643">
        <w:rPr>
          <w:b/>
          <w:bCs/>
          <w:sz w:val="24"/>
          <w:szCs w:val="24"/>
          <w:vertAlign w:val="superscript"/>
        </w:rPr>
        <w:t>th</w:t>
      </w:r>
      <w:r w:rsidRPr="00012643">
        <w:rPr>
          <w:b/>
          <w:bCs/>
          <w:sz w:val="24"/>
          <w:szCs w:val="24"/>
        </w:rPr>
        <w:t xml:space="preserve"> April 2024</w:t>
      </w:r>
      <w:r w:rsidR="0041016B" w:rsidRPr="00012643">
        <w:rPr>
          <w:b/>
          <w:bCs/>
          <w:sz w:val="24"/>
          <w:szCs w:val="24"/>
        </w:rPr>
        <w:t xml:space="preserve"> at 7.00 p.m. at Rodney Parade, Newport</w:t>
      </w:r>
    </w:p>
    <w:p w14:paraId="451D9FBC" w14:textId="77777777" w:rsidR="0041016B" w:rsidRPr="00012643" w:rsidRDefault="0041016B" w:rsidP="0041016B">
      <w:pPr>
        <w:pStyle w:val="NormalWeb"/>
        <w:spacing w:before="21" w:beforeAutospacing="0" w:after="0" w:afterAutospacing="0"/>
        <w:ind w:left="14"/>
        <w:rPr>
          <w:b/>
          <w:bCs/>
          <w:sz w:val="24"/>
          <w:szCs w:val="24"/>
        </w:rPr>
      </w:pPr>
    </w:p>
    <w:p w14:paraId="7758208A" w14:textId="77777777" w:rsidR="001B0B1C" w:rsidRPr="00012643" w:rsidRDefault="0041016B" w:rsidP="0041016B">
      <w:pPr>
        <w:pStyle w:val="NormalWeb"/>
        <w:spacing w:before="21" w:beforeAutospacing="0" w:after="0" w:afterAutospacing="0"/>
        <w:ind w:left="14"/>
        <w:rPr>
          <w:b/>
          <w:bCs/>
          <w:sz w:val="24"/>
          <w:szCs w:val="24"/>
        </w:rPr>
      </w:pPr>
      <w:r w:rsidRPr="00012643">
        <w:rPr>
          <w:b/>
          <w:bCs/>
          <w:sz w:val="24"/>
          <w:szCs w:val="24"/>
        </w:rPr>
        <w:t>Attendance</w:t>
      </w:r>
    </w:p>
    <w:p w14:paraId="1B6DE5C6" w14:textId="77777777" w:rsidR="001B0B1C" w:rsidRPr="00012643" w:rsidRDefault="001B0B1C" w:rsidP="0041016B">
      <w:pPr>
        <w:pStyle w:val="NormalWeb"/>
        <w:spacing w:before="21" w:beforeAutospacing="0" w:after="0" w:afterAutospacing="0"/>
        <w:ind w:left="14"/>
        <w:rPr>
          <w:b/>
          <w:bCs/>
          <w:sz w:val="24"/>
          <w:szCs w:val="24"/>
        </w:rPr>
      </w:pPr>
    </w:p>
    <w:p w14:paraId="5262A252" w14:textId="04F46F74" w:rsidR="0041016B" w:rsidRPr="00012643" w:rsidRDefault="00262033" w:rsidP="0041016B">
      <w:pPr>
        <w:pStyle w:val="NormalWeb"/>
        <w:spacing w:before="21" w:beforeAutospacing="0" w:after="0" w:afterAutospacing="0"/>
        <w:ind w:left="14"/>
        <w:rPr>
          <w:b/>
          <w:bCs/>
          <w:sz w:val="24"/>
          <w:szCs w:val="24"/>
        </w:rPr>
      </w:pPr>
      <w:r w:rsidRPr="00012643">
        <w:rPr>
          <w:sz w:val="24"/>
          <w:szCs w:val="24"/>
        </w:rPr>
        <w:t>Paul Marks (Chair), Mike Everett (Director), B</w:t>
      </w:r>
      <w:r w:rsidR="00D94B68" w:rsidRPr="00012643">
        <w:rPr>
          <w:sz w:val="24"/>
          <w:szCs w:val="24"/>
        </w:rPr>
        <w:t>o</w:t>
      </w:r>
      <w:r w:rsidRPr="00012643">
        <w:rPr>
          <w:sz w:val="24"/>
          <w:szCs w:val="24"/>
        </w:rPr>
        <w:t>b Herrin (</w:t>
      </w:r>
      <w:r w:rsidR="00D94B68" w:rsidRPr="00012643">
        <w:rPr>
          <w:sz w:val="24"/>
          <w:szCs w:val="24"/>
        </w:rPr>
        <w:t>Director), Shaun Johnson (Director), Ja</w:t>
      </w:r>
      <w:r w:rsidR="001466EE">
        <w:rPr>
          <w:sz w:val="24"/>
          <w:szCs w:val="24"/>
        </w:rPr>
        <w:t>y</w:t>
      </w:r>
      <w:r w:rsidR="00D94B68" w:rsidRPr="00012643">
        <w:rPr>
          <w:sz w:val="24"/>
          <w:szCs w:val="24"/>
        </w:rPr>
        <w:t>ne Morris</w:t>
      </w:r>
      <w:r w:rsidR="00A07620" w:rsidRPr="00012643">
        <w:rPr>
          <w:sz w:val="24"/>
          <w:szCs w:val="24"/>
        </w:rPr>
        <w:t xml:space="preserve"> (</w:t>
      </w:r>
      <w:r w:rsidR="007D7AC2" w:rsidRPr="00012643">
        <w:rPr>
          <w:sz w:val="24"/>
          <w:szCs w:val="24"/>
        </w:rPr>
        <w:t>Treasurer</w:t>
      </w:r>
      <w:r w:rsidR="00A07620" w:rsidRPr="00012643">
        <w:rPr>
          <w:sz w:val="24"/>
          <w:szCs w:val="24"/>
        </w:rPr>
        <w:t>) and Colin Everett (Advisor)</w:t>
      </w:r>
      <w:r w:rsidR="007160F3" w:rsidRPr="00012643">
        <w:rPr>
          <w:sz w:val="24"/>
          <w:szCs w:val="24"/>
        </w:rPr>
        <w:t>,</w:t>
      </w:r>
      <w:r w:rsidR="00A07620" w:rsidRPr="00012643">
        <w:rPr>
          <w:sz w:val="24"/>
          <w:szCs w:val="24"/>
        </w:rPr>
        <w:t xml:space="preserve"> and </w:t>
      </w:r>
      <w:r w:rsidR="001B0B1C" w:rsidRPr="00012643">
        <w:rPr>
          <w:sz w:val="24"/>
          <w:szCs w:val="24"/>
        </w:rPr>
        <w:t>54 Trust members.</w:t>
      </w:r>
    </w:p>
    <w:p w14:paraId="7DAE35CB" w14:textId="77777777" w:rsidR="0083178C" w:rsidRPr="00012643" w:rsidRDefault="0083178C" w:rsidP="00DC60D0">
      <w:pPr>
        <w:pStyle w:val="NormalWeb"/>
        <w:spacing w:before="21" w:beforeAutospacing="0" w:after="0" w:afterAutospacing="0"/>
        <w:ind w:left="14"/>
        <w:rPr>
          <w:b/>
          <w:bCs/>
          <w:sz w:val="24"/>
          <w:szCs w:val="24"/>
        </w:rPr>
      </w:pPr>
    </w:p>
    <w:p w14:paraId="421DB3E3" w14:textId="1C114710" w:rsidR="0083178C" w:rsidRPr="00012643" w:rsidRDefault="001B0B1C" w:rsidP="00DC60D0">
      <w:pPr>
        <w:pStyle w:val="NormalWeb"/>
        <w:spacing w:before="21" w:beforeAutospacing="0" w:after="0" w:afterAutospacing="0"/>
        <w:ind w:left="14"/>
        <w:rPr>
          <w:b/>
          <w:bCs/>
          <w:sz w:val="24"/>
          <w:szCs w:val="24"/>
        </w:rPr>
      </w:pPr>
      <w:r w:rsidRPr="00012643">
        <w:rPr>
          <w:b/>
          <w:bCs/>
          <w:sz w:val="24"/>
          <w:szCs w:val="24"/>
        </w:rPr>
        <w:t>Welcome and Introductions</w:t>
      </w:r>
    </w:p>
    <w:p w14:paraId="74DD932B" w14:textId="77777777" w:rsidR="001B0B1C" w:rsidRPr="00012643" w:rsidRDefault="001B0B1C" w:rsidP="00DC60D0">
      <w:pPr>
        <w:pStyle w:val="NormalWeb"/>
        <w:spacing w:before="21" w:beforeAutospacing="0" w:after="0" w:afterAutospacing="0"/>
        <w:ind w:left="14"/>
        <w:rPr>
          <w:b/>
          <w:bCs/>
          <w:sz w:val="24"/>
          <w:szCs w:val="24"/>
        </w:rPr>
      </w:pPr>
    </w:p>
    <w:p w14:paraId="5648C201" w14:textId="6179242B" w:rsidR="001B0B1C" w:rsidRPr="00012643" w:rsidRDefault="001B0B1C" w:rsidP="00DC60D0">
      <w:pPr>
        <w:pStyle w:val="NormalWeb"/>
        <w:spacing w:before="21" w:beforeAutospacing="0" w:after="0" w:afterAutospacing="0"/>
        <w:ind w:left="14"/>
        <w:rPr>
          <w:sz w:val="24"/>
          <w:szCs w:val="24"/>
        </w:rPr>
      </w:pPr>
      <w:r w:rsidRPr="00012643">
        <w:rPr>
          <w:sz w:val="24"/>
          <w:szCs w:val="24"/>
        </w:rPr>
        <w:t xml:space="preserve">Paul Marks (Chair) welcomed everyone to the meeting and </w:t>
      </w:r>
      <w:r w:rsidR="00653DC5" w:rsidRPr="00012643">
        <w:rPr>
          <w:sz w:val="24"/>
          <w:szCs w:val="24"/>
        </w:rPr>
        <w:t xml:space="preserve">introduced </w:t>
      </w:r>
      <w:r w:rsidRPr="00012643">
        <w:rPr>
          <w:sz w:val="24"/>
          <w:szCs w:val="24"/>
        </w:rPr>
        <w:t>the agenda and format</w:t>
      </w:r>
      <w:r w:rsidR="001F26D2" w:rsidRPr="00012643">
        <w:rPr>
          <w:sz w:val="24"/>
          <w:szCs w:val="24"/>
        </w:rPr>
        <w:t xml:space="preserve"> for the meeting.</w:t>
      </w:r>
    </w:p>
    <w:p w14:paraId="0846028A" w14:textId="77777777" w:rsidR="001B0B1C" w:rsidRPr="00012643" w:rsidRDefault="001B0B1C" w:rsidP="00DC60D0">
      <w:pPr>
        <w:pStyle w:val="NormalWeb"/>
        <w:spacing w:before="21" w:beforeAutospacing="0" w:after="0" w:afterAutospacing="0"/>
        <w:ind w:left="14"/>
        <w:rPr>
          <w:sz w:val="24"/>
          <w:szCs w:val="24"/>
        </w:rPr>
      </w:pPr>
    </w:p>
    <w:p w14:paraId="1EDD7C29" w14:textId="5657565E" w:rsidR="001B0B1C" w:rsidRPr="00012643" w:rsidRDefault="00AA4EF7" w:rsidP="001B0B1C">
      <w:pPr>
        <w:pStyle w:val="NormalWeb"/>
        <w:spacing w:before="21" w:beforeAutospacing="0" w:after="0" w:afterAutospacing="0"/>
        <w:ind w:left="14"/>
        <w:rPr>
          <w:b/>
          <w:bCs/>
          <w:sz w:val="24"/>
          <w:szCs w:val="24"/>
        </w:rPr>
      </w:pPr>
      <w:r w:rsidRPr="00012643">
        <w:rPr>
          <w:b/>
          <w:bCs/>
          <w:sz w:val="24"/>
          <w:szCs w:val="24"/>
        </w:rPr>
        <w:t>Trust Update</w:t>
      </w:r>
    </w:p>
    <w:p w14:paraId="31F101F8" w14:textId="77777777" w:rsidR="001B0B1C" w:rsidRPr="00012643" w:rsidRDefault="001B0B1C" w:rsidP="001B0B1C">
      <w:pPr>
        <w:pStyle w:val="NormalWeb"/>
        <w:spacing w:before="21" w:beforeAutospacing="0" w:after="0" w:afterAutospacing="0"/>
        <w:ind w:left="14"/>
        <w:rPr>
          <w:b/>
          <w:bCs/>
          <w:sz w:val="24"/>
          <w:szCs w:val="24"/>
        </w:rPr>
      </w:pPr>
    </w:p>
    <w:p w14:paraId="6460D581" w14:textId="51BEA98F" w:rsidR="00122FD4" w:rsidRPr="00012643" w:rsidRDefault="001B0B1C" w:rsidP="001B0B1C">
      <w:pPr>
        <w:pStyle w:val="NormalWeb"/>
        <w:spacing w:before="21" w:beforeAutospacing="0" w:after="0" w:afterAutospacing="0"/>
        <w:ind w:left="14"/>
        <w:rPr>
          <w:sz w:val="24"/>
          <w:szCs w:val="24"/>
        </w:rPr>
      </w:pPr>
      <w:r w:rsidRPr="00012643">
        <w:rPr>
          <w:sz w:val="24"/>
          <w:szCs w:val="24"/>
        </w:rPr>
        <w:t xml:space="preserve">Paul Marks (Chair) </w:t>
      </w:r>
      <w:r w:rsidR="00AA4EF7" w:rsidRPr="00012643">
        <w:rPr>
          <w:sz w:val="24"/>
          <w:szCs w:val="24"/>
        </w:rPr>
        <w:t>gave a verbal update on Trust membership and finances</w:t>
      </w:r>
      <w:r w:rsidR="007D7AC2" w:rsidRPr="00012643">
        <w:rPr>
          <w:sz w:val="24"/>
          <w:szCs w:val="24"/>
        </w:rPr>
        <w:t xml:space="preserve"> for the period July 2023 – March 2024.</w:t>
      </w:r>
    </w:p>
    <w:p w14:paraId="0AEAF352" w14:textId="77777777" w:rsidR="00AE5D2F" w:rsidRPr="00012643" w:rsidRDefault="00AE5D2F" w:rsidP="001B0B1C">
      <w:pPr>
        <w:pStyle w:val="NormalWeb"/>
        <w:spacing w:before="21" w:beforeAutospacing="0" w:after="0" w:afterAutospacing="0"/>
        <w:ind w:left="14"/>
        <w:rPr>
          <w:sz w:val="24"/>
          <w:szCs w:val="24"/>
        </w:rPr>
      </w:pPr>
    </w:p>
    <w:p w14:paraId="7CC3FFF1" w14:textId="2D213470" w:rsidR="00AE5D2F" w:rsidRPr="00012643" w:rsidRDefault="00AE5D2F" w:rsidP="001B0B1C">
      <w:pPr>
        <w:pStyle w:val="NormalWeb"/>
        <w:spacing w:before="21" w:beforeAutospacing="0" w:after="0" w:afterAutospacing="0"/>
        <w:ind w:left="14"/>
        <w:rPr>
          <w:sz w:val="24"/>
          <w:szCs w:val="24"/>
        </w:rPr>
      </w:pPr>
      <w:r w:rsidRPr="00012643">
        <w:rPr>
          <w:sz w:val="24"/>
          <w:szCs w:val="24"/>
        </w:rPr>
        <w:t>The update was received by the members and questions and points from the floor were taken and answered.</w:t>
      </w:r>
    </w:p>
    <w:p w14:paraId="7536DB16" w14:textId="77777777" w:rsidR="00122FD4" w:rsidRPr="00012643" w:rsidRDefault="00122FD4" w:rsidP="001B0B1C">
      <w:pPr>
        <w:pStyle w:val="NormalWeb"/>
        <w:spacing w:before="21" w:beforeAutospacing="0" w:after="0" w:afterAutospacing="0"/>
        <w:ind w:left="14"/>
        <w:rPr>
          <w:sz w:val="24"/>
          <w:szCs w:val="24"/>
        </w:rPr>
      </w:pPr>
    </w:p>
    <w:p w14:paraId="05E54F1B" w14:textId="5258A7AA" w:rsidR="001B0B1C" w:rsidRPr="00012643" w:rsidRDefault="00F67858" w:rsidP="001B0B1C">
      <w:pPr>
        <w:pStyle w:val="NormalWeb"/>
        <w:spacing w:before="21" w:beforeAutospacing="0" w:after="0" w:afterAutospacing="0"/>
        <w:ind w:left="14"/>
        <w:rPr>
          <w:sz w:val="24"/>
          <w:szCs w:val="24"/>
        </w:rPr>
      </w:pPr>
      <w:r w:rsidRPr="00012643">
        <w:rPr>
          <w:sz w:val="24"/>
          <w:szCs w:val="24"/>
        </w:rPr>
        <w:t xml:space="preserve">(The update is summarised in the presentation slides used at the meeting which </w:t>
      </w:r>
      <w:r w:rsidR="007D7AC2" w:rsidRPr="00012643">
        <w:rPr>
          <w:sz w:val="24"/>
          <w:szCs w:val="24"/>
        </w:rPr>
        <w:t xml:space="preserve">will be uploaded to </w:t>
      </w:r>
      <w:r w:rsidRPr="00012643">
        <w:rPr>
          <w:sz w:val="24"/>
          <w:szCs w:val="24"/>
        </w:rPr>
        <w:t>the Trust website</w:t>
      </w:r>
      <w:r w:rsidR="00594D64" w:rsidRPr="00012643">
        <w:rPr>
          <w:sz w:val="24"/>
          <w:szCs w:val="24"/>
        </w:rPr>
        <w:t>)</w:t>
      </w:r>
      <w:r w:rsidR="00012643" w:rsidRPr="00012643">
        <w:rPr>
          <w:sz w:val="24"/>
          <w:szCs w:val="24"/>
        </w:rPr>
        <w:t>.</w:t>
      </w:r>
    </w:p>
    <w:p w14:paraId="305A44C4" w14:textId="77777777" w:rsidR="00F67858" w:rsidRPr="00012643" w:rsidRDefault="00F67858" w:rsidP="001B0B1C">
      <w:pPr>
        <w:pStyle w:val="NormalWeb"/>
        <w:spacing w:before="21" w:beforeAutospacing="0" w:after="0" w:afterAutospacing="0"/>
        <w:ind w:left="14"/>
        <w:rPr>
          <w:sz w:val="24"/>
          <w:szCs w:val="24"/>
        </w:rPr>
      </w:pPr>
    </w:p>
    <w:p w14:paraId="22A341CF" w14:textId="12370903" w:rsidR="00F67858" w:rsidRPr="00012643" w:rsidRDefault="00F67858" w:rsidP="00F67858">
      <w:pPr>
        <w:pStyle w:val="NormalWeb"/>
        <w:spacing w:before="21" w:beforeAutospacing="0" w:after="0" w:afterAutospacing="0"/>
        <w:ind w:left="14"/>
        <w:rPr>
          <w:b/>
          <w:bCs/>
          <w:sz w:val="24"/>
          <w:szCs w:val="24"/>
        </w:rPr>
      </w:pPr>
      <w:r w:rsidRPr="00012643">
        <w:rPr>
          <w:b/>
          <w:bCs/>
          <w:sz w:val="24"/>
          <w:szCs w:val="24"/>
        </w:rPr>
        <w:t xml:space="preserve">Trust Members’ Survey </w:t>
      </w:r>
    </w:p>
    <w:p w14:paraId="6C20713F" w14:textId="77777777" w:rsidR="00F67858" w:rsidRPr="00012643" w:rsidRDefault="00F67858" w:rsidP="00F67858">
      <w:pPr>
        <w:pStyle w:val="NormalWeb"/>
        <w:spacing w:before="21" w:beforeAutospacing="0" w:after="0" w:afterAutospacing="0"/>
        <w:ind w:left="14"/>
        <w:rPr>
          <w:b/>
          <w:bCs/>
          <w:sz w:val="24"/>
          <w:szCs w:val="24"/>
        </w:rPr>
      </w:pPr>
    </w:p>
    <w:p w14:paraId="60890674" w14:textId="19D10EAF" w:rsidR="00E6130E" w:rsidRPr="00012643" w:rsidRDefault="00594D64" w:rsidP="00E6130E">
      <w:pPr>
        <w:pStyle w:val="NormalWeb"/>
        <w:spacing w:before="21" w:beforeAutospacing="0" w:after="0" w:afterAutospacing="0"/>
        <w:ind w:left="14"/>
        <w:rPr>
          <w:sz w:val="24"/>
          <w:szCs w:val="24"/>
        </w:rPr>
      </w:pPr>
      <w:r w:rsidRPr="00012643">
        <w:rPr>
          <w:sz w:val="24"/>
          <w:szCs w:val="24"/>
        </w:rPr>
        <w:t xml:space="preserve">Colin Everett (Advisor) gave a verbal update on </w:t>
      </w:r>
      <w:r w:rsidR="00012643" w:rsidRPr="00012643">
        <w:rPr>
          <w:sz w:val="24"/>
          <w:szCs w:val="24"/>
        </w:rPr>
        <w:t xml:space="preserve">the </w:t>
      </w:r>
      <w:r w:rsidRPr="00012643">
        <w:rPr>
          <w:sz w:val="24"/>
          <w:szCs w:val="24"/>
        </w:rPr>
        <w:t xml:space="preserve">results of the survey of members. </w:t>
      </w:r>
      <w:r w:rsidR="00122FD4" w:rsidRPr="00012643">
        <w:rPr>
          <w:sz w:val="24"/>
          <w:szCs w:val="24"/>
        </w:rPr>
        <w:t>The purpose of the survey was</w:t>
      </w:r>
      <w:r w:rsidR="00E6130E" w:rsidRPr="00012643">
        <w:rPr>
          <w:sz w:val="24"/>
          <w:szCs w:val="24"/>
        </w:rPr>
        <w:t xml:space="preserve"> </w:t>
      </w:r>
      <w:r w:rsidR="00AE5D2F" w:rsidRPr="00012643">
        <w:rPr>
          <w:sz w:val="24"/>
          <w:szCs w:val="24"/>
        </w:rPr>
        <w:t>to canvass member opinion on a number of live topics to (1) help inform this meeting and (2) give the new Trust Board insight to plan their work in the early months following the</w:t>
      </w:r>
      <w:r w:rsidR="00231371" w:rsidRPr="00012643">
        <w:rPr>
          <w:sz w:val="24"/>
          <w:szCs w:val="24"/>
        </w:rPr>
        <w:t>ir</w:t>
      </w:r>
      <w:r w:rsidR="00AE5D2F" w:rsidRPr="00012643">
        <w:rPr>
          <w:sz w:val="24"/>
          <w:szCs w:val="24"/>
        </w:rPr>
        <w:t xml:space="preserve"> election.</w:t>
      </w:r>
      <w:r w:rsidR="00E6130E" w:rsidRPr="00012643">
        <w:rPr>
          <w:sz w:val="24"/>
          <w:szCs w:val="24"/>
        </w:rPr>
        <w:t xml:space="preserve"> There had been 213 responses to the survey.</w:t>
      </w:r>
    </w:p>
    <w:p w14:paraId="72F5D22F" w14:textId="03C9706D" w:rsidR="00AE5D2F" w:rsidRPr="00012643" w:rsidRDefault="00AE5D2F" w:rsidP="00E6130E">
      <w:pPr>
        <w:pStyle w:val="NormalWeb"/>
        <w:spacing w:before="21" w:beforeAutospacing="0" w:after="0" w:afterAutospacing="0"/>
        <w:ind w:left="14"/>
        <w:rPr>
          <w:sz w:val="24"/>
          <w:szCs w:val="24"/>
        </w:rPr>
      </w:pPr>
    </w:p>
    <w:p w14:paraId="40EFA575" w14:textId="77777777" w:rsidR="00AE5D2F" w:rsidRPr="00012643" w:rsidRDefault="00AE5D2F" w:rsidP="00AE5D2F">
      <w:pPr>
        <w:pStyle w:val="NormalWeb"/>
        <w:spacing w:before="21" w:beforeAutospacing="0" w:after="0" w:afterAutospacing="0"/>
        <w:ind w:left="14"/>
        <w:rPr>
          <w:sz w:val="24"/>
          <w:szCs w:val="24"/>
        </w:rPr>
      </w:pPr>
      <w:r w:rsidRPr="00012643">
        <w:rPr>
          <w:sz w:val="24"/>
          <w:szCs w:val="24"/>
        </w:rPr>
        <w:t>The update was received by the members and questions and points from the floor were taken and answered.</w:t>
      </w:r>
    </w:p>
    <w:p w14:paraId="1BC08006" w14:textId="77777777" w:rsidR="00AE5D2F" w:rsidRPr="00012643" w:rsidRDefault="00AE5D2F" w:rsidP="001B0B1C">
      <w:pPr>
        <w:pStyle w:val="NormalWeb"/>
        <w:spacing w:before="21" w:beforeAutospacing="0" w:after="0" w:afterAutospacing="0"/>
        <w:ind w:left="14"/>
        <w:rPr>
          <w:sz w:val="24"/>
          <w:szCs w:val="24"/>
        </w:rPr>
      </w:pPr>
    </w:p>
    <w:p w14:paraId="14EEA7AD" w14:textId="5C64C3F6" w:rsidR="00F67858" w:rsidRPr="00012643" w:rsidRDefault="00594D64" w:rsidP="001B0B1C">
      <w:pPr>
        <w:pStyle w:val="NormalWeb"/>
        <w:spacing w:before="21" w:beforeAutospacing="0" w:after="0" w:afterAutospacing="0"/>
        <w:ind w:left="14"/>
        <w:rPr>
          <w:sz w:val="24"/>
          <w:szCs w:val="24"/>
        </w:rPr>
      </w:pPr>
      <w:r w:rsidRPr="00012643">
        <w:rPr>
          <w:sz w:val="24"/>
          <w:szCs w:val="24"/>
        </w:rPr>
        <w:t xml:space="preserve">(The update is summarised in the presentation slides used at the meeting which </w:t>
      </w:r>
      <w:r w:rsidR="007D7AC2" w:rsidRPr="00012643">
        <w:rPr>
          <w:sz w:val="24"/>
          <w:szCs w:val="24"/>
        </w:rPr>
        <w:t>will be</w:t>
      </w:r>
      <w:r w:rsidRPr="00012643">
        <w:rPr>
          <w:sz w:val="24"/>
          <w:szCs w:val="24"/>
        </w:rPr>
        <w:t xml:space="preserve"> uploaded </w:t>
      </w:r>
      <w:r w:rsidR="007D7AC2" w:rsidRPr="00012643">
        <w:rPr>
          <w:sz w:val="24"/>
          <w:szCs w:val="24"/>
        </w:rPr>
        <w:t xml:space="preserve">to </w:t>
      </w:r>
      <w:r w:rsidRPr="00012643">
        <w:rPr>
          <w:sz w:val="24"/>
          <w:szCs w:val="24"/>
        </w:rPr>
        <w:t>the Trust website)</w:t>
      </w:r>
      <w:r w:rsidR="00012643" w:rsidRPr="00012643">
        <w:rPr>
          <w:sz w:val="24"/>
          <w:szCs w:val="24"/>
        </w:rPr>
        <w:t>.</w:t>
      </w:r>
    </w:p>
    <w:p w14:paraId="47EABEE3" w14:textId="77777777" w:rsidR="00D8799E" w:rsidRPr="00012643" w:rsidRDefault="00D8799E" w:rsidP="001B0B1C">
      <w:pPr>
        <w:pStyle w:val="NormalWeb"/>
        <w:spacing w:before="21" w:beforeAutospacing="0" w:after="0" w:afterAutospacing="0"/>
        <w:ind w:left="14"/>
        <w:rPr>
          <w:sz w:val="24"/>
          <w:szCs w:val="24"/>
        </w:rPr>
      </w:pPr>
    </w:p>
    <w:p w14:paraId="78438F05" w14:textId="6F929C52" w:rsidR="00D8799E" w:rsidRPr="00012643" w:rsidRDefault="00D8799E" w:rsidP="001B0B1C">
      <w:pPr>
        <w:pStyle w:val="NormalWeb"/>
        <w:spacing w:before="21" w:beforeAutospacing="0" w:after="0" w:afterAutospacing="0"/>
        <w:ind w:left="14"/>
        <w:rPr>
          <w:b/>
          <w:bCs/>
          <w:sz w:val="24"/>
          <w:szCs w:val="24"/>
        </w:rPr>
      </w:pPr>
      <w:r w:rsidRPr="00012643">
        <w:rPr>
          <w:b/>
          <w:bCs/>
          <w:sz w:val="24"/>
          <w:szCs w:val="24"/>
        </w:rPr>
        <w:t>Formal Resolutions</w:t>
      </w:r>
    </w:p>
    <w:p w14:paraId="6D19BEB2" w14:textId="77777777" w:rsidR="00D8799E" w:rsidRPr="00012643" w:rsidRDefault="00D8799E" w:rsidP="001B0B1C">
      <w:pPr>
        <w:pStyle w:val="NormalWeb"/>
        <w:spacing w:before="21" w:beforeAutospacing="0" w:after="0" w:afterAutospacing="0"/>
        <w:ind w:left="14"/>
        <w:rPr>
          <w:sz w:val="24"/>
          <w:szCs w:val="24"/>
        </w:rPr>
      </w:pPr>
    </w:p>
    <w:p w14:paraId="43C4D80F" w14:textId="78001C94" w:rsidR="00D8799E" w:rsidRPr="00012643" w:rsidRDefault="00D8799E" w:rsidP="001B0B1C">
      <w:pPr>
        <w:pStyle w:val="NormalWeb"/>
        <w:spacing w:before="21" w:beforeAutospacing="0" w:after="0" w:afterAutospacing="0"/>
        <w:ind w:left="14"/>
        <w:rPr>
          <w:sz w:val="24"/>
          <w:szCs w:val="24"/>
        </w:rPr>
      </w:pPr>
      <w:r w:rsidRPr="00012643">
        <w:rPr>
          <w:sz w:val="24"/>
          <w:szCs w:val="24"/>
        </w:rPr>
        <w:t xml:space="preserve">The following three resolutions were put before the members present. The first of the three resolutions was an extraordinary resolution which required at least 75% of those present/voting by proxy to vote in favour. The second and third resolutions were ordinary resolutions which simply required a majority </w:t>
      </w:r>
      <w:r w:rsidR="00972E91" w:rsidRPr="00012643">
        <w:rPr>
          <w:sz w:val="24"/>
          <w:szCs w:val="24"/>
        </w:rPr>
        <w:t xml:space="preserve">to </w:t>
      </w:r>
      <w:r w:rsidRPr="00012643">
        <w:rPr>
          <w:sz w:val="24"/>
          <w:szCs w:val="24"/>
        </w:rPr>
        <w:t>vote in favour.</w:t>
      </w:r>
    </w:p>
    <w:p w14:paraId="4FDD874D" w14:textId="77777777" w:rsidR="001B0B1C" w:rsidRPr="00012643" w:rsidRDefault="001B0B1C" w:rsidP="001B0B1C">
      <w:pPr>
        <w:pStyle w:val="NormalWeb"/>
        <w:spacing w:before="21" w:beforeAutospacing="0" w:after="0" w:afterAutospacing="0"/>
        <w:rPr>
          <w:b/>
          <w:bCs/>
          <w:sz w:val="24"/>
          <w:szCs w:val="24"/>
        </w:rPr>
      </w:pPr>
    </w:p>
    <w:p w14:paraId="3B4E5054" w14:textId="2989B054" w:rsidR="00DC60D0" w:rsidRPr="00012643" w:rsidRDefault="00D8799E" w:rsidP="00DC60D0">
      <w:pPr>
        <w:pStyle w:val="NormalWeb"/>
        <w:spacing w:before="21" w:beforeAutospacing="0" w:after="0" w:afterAutospacing="0"/>
        <w:ind w:left="14"/>
        <w:rPr>
          <w:sz w:val="24"/>
          <w:szCs w:val="24"/>
        </w:rPr>
      </w:pPr>
      <w:r w:rsidRPr="00012643">
        <w:rPr>
          <w:b/>
          <w:bCs/>
          <w:sz w:val="24"/>
          <w:szCs w:val="24"/>
        </w:rPr>
        <w:t xml:space="preserve">Resolution 1: </w:t>
      </w:r>
      <w:r w:rsidR="00DC60D0" w:rsidRPr="00012643">
        <w:rPr>
          <w:b/>
          <w:bCs/>
          <w:sz w:val="24"/>
          <w:szCs w:val="24"/>
        </w:rPr>
        <w:t>Model Rules for a Supporters Community Mutual</w:t>
      </w:r>
      <w:r w:rsidR="00DC60D0" w:rsidRPr="00012643">
        <w:rPr>
          <w:sz w:val="24"/>
          <w:szCs w:val="24"/>
        </w:rPr>
        <w:t>: that the current version of the Model Rules (2022) held and recommended by the Football Supporters Association (FSA) for a Supporters Community Mutual be adopted for the Society with the exception of Section 9 – Asset Lock – which should be deleted. Under paragraph 1 of the Model Rules the name of the Society is to be ‘Newport County AFC Supporters Society Limited’, the club is to be ‘Newport Association Football Club L</w:t>
      </w:r>
      <w:r w:rsidR="0083178C" w:rsidRPr="00012643">
        <w:rPr>
          <w:sz w:val="24"/>
          <w:szCs w:val="24"/>
        </w:rPr>
        <w:t>imited</w:t>
      </w:r>
      <w:r w:rsidR="00DC60D0" w:rsidRPr="00012643">
        <w:rPr>
          <w:sz w:val="24"/>
          <w:szCs w:val="24"/>
        </w:rPr>
        <w:t>.’ and the area is to be ‘the City of Newport’; under paragraph 57 the minimum number of directors (appointed via election or through appointment to a casual vacancy as per rule 64)  is to be six, and the maximum number to be twelve; under paragraph 65 the maximum number of additional/’external’ directors that can be co-opted is to be four. </w:t>
      </w:r>
    </w:p>
    <w:p w14:paraId="466C7125" w14:textId="77777777" w:rsidR="00DC60D0" w:rsidRPr="00012643" w:rsidRDefault="00DC60D0" w:rsidP="00DC60D0">
      <w:pPr>
        <w:pStyle w:val="NormalWeb"/>
        <w:spacing w:before="21" w:beforeAutospacing="0" w:after="0" w:afterAutospacing="0"/>
        <w:ind w:left="14"/>
        <w:rPr>
          <w:sz w:val="24"/>
          <w:szCs w:val="24"/>
        </w:rPr>
      </w:pPr>
    </w:p>
    <w:p w14:paraId="493D6EFC" w14:textId="6638744F" w:rsidR="00DC60D0" w:rsidRPr="00012643" w:rsidRDefault="00DC60D0" w:rsidP="00DC60D0">
      <w:pPr>
        <w:pStyle w:val="NormalWeb"/>
        <w:spacing w:before="21" w:beforeAutospacing="0" w:after="0" w:afterAutospacing="0"/>
        <w:ind w:left="14"/>
        <w:rPr>
          <w:i/>
          <w:iCs/>
          <w:sz w:val="24"/>
          <w:szCs w:val="24"/>
        </w:rPr>
      </w:pPr>
      <w:r w:rsidRPr="00012643">
        <w:rPr>
          <w:b/>
          <w:bCs/>
          <w:i/>
          <w:iCs/>
          <w:sz w:val="24"/>
          <w:szCs w:val="24"/>
        </w:rPr>
        <w:t>Footnote:</w:t>
      </w:r>
      <w:r w:rsidRPr="00012643">
        <w:rPr>
          <w:i/>
          <w:iCs/>
          <w:sz w:val="24"/>
          <w:szCs w:val="24"/>
        </w:rPr>
        <w:t xml:space="preserve"> Section 9 – </w:t>
      </w:r>
      <w:r w:rsidR="004D708C" w:rsidRPr="00012643">
        <w:rPr>
          <w:i/>
          <w:iCs/>
          <w:sz w:val="24"/>
          <w:szCs w:val="24"/>
        </w:rPr>
        <w:t xml:space="preserve">Following further consultation the FSA </w:t>
      </w:r>
      <w:r w:rsidR="007D7AC2" w:rsidRPr="00012643">
        <w:rPr>
          <w:i/>
          <w:iCs/>
          <w:sz w:val="24"/>
          <w:szCs w:val="24"/>
        </w:rPr>
        <w:t xml:space="preserve">had advised the Trust Board that the proposed </w:t>
      </w:r>
      <w:r w:rsidRPr="00012643">
        <w:rPr>
          <w:i/>
          <w:iCs/>
          <w:sz w:val="24"/>
          <w:szCs w:val="24"/>
        </w:rPr>
        <w:t xml:space="preserve">Asset Lock </w:t>
      </w:r>
      <w:r w:rsidR="007D7AC2" w:rsidRPr="00012643">
        <w:rPr>
          <w:i/>
          <w:iCs/>
          <w:sz w:val="24"/>
          <w:szCs w:val="24"/>
        </w:rPr>
        <w:t xml:space="preserve">clause </w:t>
      </w:r>
      <w:r w:rsidRPr="00012643">
        <w:rPr>
          <w:i/>
          <w:iCs/>
          <w:sz w:val="24"/>
          <w:szCs w:val="24"/>
        </w:rPr>
        <w:t xml:space="preserve">was not required in </w:t>
      </w:r>
      <w:r w:rsidR="007D7AC2" w:rsidRPr="00012643">
        <w:rPr>
          <w:i/>
          <w:iCs/>
          <w:sz w:val="24"/>
          <w:szCs w:val="24"/>
        </w:rPr>
        <w:t>our case and should therefore be deleted.</w:t>
      </w:r>
      <w:r w:rsidRPr="00012643">
        <w:rPr>
          <w:i/>
          <w:iCs/>
          <w:sz w:val="24"/>
          <w:szCs w:val="24"/>
        </w:rPr>
        <w:t xml:space="preserve"> </w:t>
      </w:r>
      <w:r w:rsidR="007D7AC2" w:rsidRPr="00012643">
        <w:rPr>
          <w:i/>
          <w:iCs/>
          <w:sz w:val="24"/>
          <w:szCs w:val="24"/>
        </w:rPr>
        <w:t xml:space="preserve">It </w:t>
      </w:r>
      <w:r w:rsidR="004D708C" w:rsidRPr="00012643">
        <w:rPr>
          <w:i/>
          <w:iCs/>
          <w:sz w:val="24"/>
          <w:szCs w:val="24"/>
        </w:rPr>
        <w:t xml:space="preserve">was also </w:t>
      </w:r>
      <w:r w:rsidR="007D7AC2" w:rsidRPr="00012643">
        <w:rPr>
          <w:i/>
          <w:iCs/>
          <w:sz w:val="24"/>
          <w:szCs w:val="24"/>
        </w:rPr>
        <w:t xml:space="preserve">noted that this clause has </w:t>
      </w:r>
      <w:r w:rsidR="0099781C" w:rsidRPr="00012643">
        <w:rPr>
          <w:i/>
          <w:iCs/>
          <w:sz w:val="24"/>
          <w:szCs w:val="24"/>
        </w:rPr>
        <w:t xml:space="preserve">never </w:t>
      </w:r>
      <w:r w:rsidR="007D7AC2" w:rsidRPr="00012643">
        <w:rPr>
          <w:i/>
          <w:iCs/>
          <w:sz w:val="24"/>
          <w:szCs w:val="24"/>
        </w:rPr>
        <w:t xml:space="preserve">previously been in our rules. </w:t>
      </w:r>
      <w:r w:rsidRPr="00012643">
        <w:rPr>
          <w:i/>
          <w:iCs/>
          <w:sz w:val="24"/>
          <w:szCs w:val="24"/>
        </w:rPr>
        <w:t xml:space="preserve">The limitations on the disposal of assets by any Community Benefit Society, including ours, is set out in legislation. </w:t>
      </w:r>
      <w:r w:rsidR="004D708C" w:rsidRPr="00012643">
        <w:rPr>
          <w:i/>
          <w:iCs/>
          <w:sz w:val="24"/>
          <w:szCs w:val="24"/>
        </w:rPr>
        <w:t xml:space="preserve">Therefore, a </w:t>
      </w:r>
      <w:r w:rsidRPr="00012643">
        <w:rPr>
          <w:i/>
          <w:iCs/>
          <w:sz w:val="24"/>
          <w:szCs w:val="24"/>
        </w:rPr>
        <w:t xml:space="preserve">verbal amendment was made to the resolution, and explained to the members present, before the vote was taken. </w:t>
      </w:r>
    </w:p>
    <w:p w14:paraId="04F04FCE" w14:textId="77777777" w:rsidR="00DC60D0" w:rsidRPr="00012643" w:rsidRDefault="00DC60D0"/>
    <w:p w14:paraId="45474F9A" w14:textId="21EE7359" w:rsidR="00D8799E" w:rsidRPr="00012643" w:rsidRDefault="00D8799E">
      <w:pPr>
        <w:rPr>
          <w:sz w:val="24"/>
          <w:szCs w:val="24"/>
        </w:rPr>
      </w:pPr>
      <w:r w:rsidRPr="00012643">
        <w:rPr>
          <w:b/>
          <w:bCs/>
          <w:sz w:val="24"/>
          <w:szCs w:val="24"/>
        </w:rPr>
        <w:t>Resolved:</w:t>
      </w:r>
      <w:r w:rsidRPr="00012643">
        <w:rPr>
          <w:sz w:val="24"/>
          <w:szCs w:val="24"/>
        </w:rPr>
        <w:t xml:space="preserve"> that the resolution (as amended) be </w:t>
      </w:r>
      <w:r w:rsidR="00D06792" w:rsidRPr="00012643">
        <w:rPr>
          <w:sz w:val="24"/>
          <w:szCs w:val="24"/>
        </w:rPr>
        <w:t>approved</w:t>
      </w:r>
      <w:r w:rsidR="00CA2ED9" w:rsidRPr="00012643">
        <w:rPr>
          <w:sz w:val="24"/>
          <w:szCs w:val="24"/>
        </w:rPr>
        <w:t xml:space="preserve"> (Votes For </w:t>
      </w:r>
      <w:r w:rsidR="000F3EF5" w:rsidRPr="00012643">
        <w:rPr>
          <w:sz w:val="24"/>
          <w:szCs w:val="24"/>
        </w:rPr>
        <w:t>–</w:t>
      </w:r>
      <w:r w:rsidR="00CA2ED9" w:rsidRPr="00012643">
        <w:rPr>
          <w:sz w:val="24"/>
          <w:szCs w:val="24"/>
        </w:rPr>
        <w:t xml:space="preserve"> </w:t>
      </w:r>
      <w:r w:rsidR="000F3EF5" w:rsidRPr="00012643">
        <w:rPr>
          <w:sz w:val="24"/>
          <w:szCs w:val="24"/>
        </w:rPr>
        <w:t>58; Votes Against – 1; Abstentions – 1).</w:t>
      </w:r>
    </w:p>
    <w:p w14:paraId="4DE1C3D9" w14:textId="0F7CF6DD" w:rsidR="00961273" w:rsidRPr="00012643" w:rsidRDefault="00D06792" w:rsidP="00961273">
      <w:pPr>
        <w:rPr>
          <w:sz w:val="24"/>
          <w:szCs w:val="24"/>
        </w:rPr>
      </w:pPr>
      <w:r w:rsidRPr="00012643">
        <w:rPr>
          <w:b/>
          <w:bCs/>
          <w:sz w:val="24"/>
          <w:szCs w:val="24"/>
        </w:rPr>
        <w:t>Resolution 2 - Election of Directors of the Supporters Society</w:t>
      </w:r>
      <w:r w:rsidRPr="00012643">
        <w:rPr>
          <w:sz w:val="24"/>
          <w:szCs w:val="24"/>
        </w:rPr>
        <w:t>: that an election is held for up to eight directors of the Society. The election is to be held over such a time period that the newly elected directors can be in position by no later than 1</w:t>
      </w:r>
      <w:r w:rsidRPr="00012643">
        <w:rPr>
          <w:sz w:val="24"/>
          <w:szCs w:val="24"/>
          <w:vertAlign w:val="superscript"/>
        </w:rPr>
        <w:t>st</w:t>
      </w:r>
      <w:r w:rsidRPr="00012643">
        <w:rPr>
          <w:sz w:val="24"/>
          <w:szCs w:val="24"/>
        </w:rPr>
        <w:t> August 2024</w:t>
      </w:r>
      <w:r w:rsidR="0056700D" w:rsidRPr="00012643">
        <w:rPr>
          <w:sz w:val="24"/>
          <w:szCs w:val="24"/>
        </w:rPr>
        <w:t>.</w:t>
      </w:r>
    </w:p>
    <w:p w14:paraId="24CDBE64" w14:textId="54A0DC54" w:rsidR="0056700D" w:rsidRPr="00012643" w:rsidRDefault="00D06792" w:rsidP="0056700D">
      <w:pPr>
        <w:rPr>
          <w:sz w:val="24"/>
          <w:szCs w:val="24"/>
        </w:rPr>
      </w:pPr>
      <w:r w:rsidRPr="00012643">
        <w:rPr>
          <w:b/>
          <w:bCs/>
          <w:sz w:val="24"/>
          <w:szCs w:val="24"/>
        </w:rPr>
        <w:t>Resolved:</w:t>
      </w:r>
      <w:r w:rsidRPr="00012643">
        <w:rPr>
          <w:sz w:val="24"/>
          <w:szCs w:val="24"/>
        </w:rPr>
        <w:t xml:space="preserve"> that the resolution be approved</w:t>
      </w:r>
      <w:r w:rsidR="0056700D" w:rsidRPr="00012643">
        <w:rPr>
          <w:sz w:val="24"/>
          <w:szCs w:val="24"/>
        </w:rPr>
        <w:t xml:space="preserve"> (Votes For – 5</w:t>
      </w:r>
      <w:r w:rsidR="006E08C9" w:rsidRPr="00012643">
        <w:rPr>
          <w:sz w:val="24"/>
          <w:szCs w:val="24"/>
        </w:rPr>
        <w:t>9,</w:t>
      </w:r>
      <w:r w:rsidR="0056700D" w:rsidRPr="00012643">
        <w:rPr>
          <w:sz w:val="24"/>
          <w:szCs w:val="24"/>
        </w:rPr>
        <w:t xml:space="preserve"> Votes Against – 0; Abstentions – 1).</w:t>
      </w:r>
    </w:p>
    <w:p w14:paraId="0707ECF5" w14:textId="15B61BD5" w:rsidR="000360AB" w:rsidRPr="00012643" w:rsidRDefault="000360AB" w:rsidP="000360AB">
      <w:pPr>
        <w:rPr>
          <w:sz w:val="24"/>
          <w:szCs w:val="24"/>
        </w:rPr>
      </w:pPr>
      <w:r w:rsidRPr="00012643">
        <w:rPr>
          <w:b/>
          <w:bCs/>
          <w:sz w:val="24"/>
          <w:szCs w:val="24"/>
        </w:rPr>
        <w:t>Resolution 3 - Supporters Society Policies:</w:t>
      </w:r>
      <w:r w:rsidRPr="00012643">
        <w:rPr>
          <w:sz w:val="24"/>
          <w:szCs w:val="24"/>
        </w:rPr>
        <w:t xml:space="preserve"> that the Directors of the Society are charged with publishing, within three months of the said election being concluded, a comprehensive list of policies which it proposes to develop for consultation with and agreement by the membership. These policies will ensure that the Society is compliant with the provisions of its own Rules, will meet the expectations of the Football Supporters Association as our national advisory body, and will meet the expectations of the membership. The development of, and consultation with the membership on those policies, may be actioned in phases over a period of time. Policies for (1) financial contributions to be made to Newport Association Football Club Ltd and (2) transparency in the governance of the Society, should be included within the first phase of policies to be so developed.  </w:t>
      </w:r>
    </w:p>
    <w:p w14:paraId="24BF5D06" w14:textId="0E31E4F0" w:rsidR="00D06792" w:rsidRPr="00012643" w:rsidRDefault="00D06792" w:rsidP="00D06792">
      <w:pPr>
        <w:rPr>
          <w:sz w:val="24"/>
          <w:szCs w:val="24"/>
        </w:rPr>
      </w:pPr>
      <w:r w:rsidRPr="00012643">
        <w:rPr>
          <w:b/>
          <w:bCs/>
          <w:sz w:val="24"/>
          <w:szCs w:val="24"/>
        </w:rPr>
        <w:t>Resolved:</w:t>
      </w:r>
      <w:r w:rsidRPr="00012643">
        <w:rPr>
          <w:sz w:val="24"/>
          <w:szCs w:val="24"/>
        </w:rPr>
        <w:t xml:space="preserve"> that the resolution be approved</w:t>
      </w:r>
      <w:r w:rsidR="00961273" w:rsidRPr="00012643">
        <w:rPr>
          <w:sz w:val="24"/>
          <w:szCs w:val="24"/>
        </w:rPr>
        <w:t xml:space="preserve"> (Votes For – 59 Votes Against – 0; Abstentions – 1).</w:t>
      </w:r>
    </w:p>
    <w:p w14:paraId="0C6CADFB" w14:textId="77777777" w:rsidR="004D708C" w:rsidRPr="00012643" w:rsidRDefault="004D708C" w:rsidP="00AE5D2F">
      <w:pPr>
        <w:pStyle w:val="NormalWeb"/>
        <w:spacing w:before="21" w:beforeAutospacing="0" w:after="0" w:afterAutospacing="0"/>
        <w:ind w:left="14"/>
        <w:rPr>
          <w:b/>
          <w:bCs/>
          <w:sz w:val="24"/>
          <w:szCs w:val="24"/>
        </w:rPr>
      </w:pPr>
    </w:p>
    <w:p w14:paraId="062E94FD" w14:textId="77777777" w:rsidR="004D708C" w:rsidRPr="00012643" w:rsidRDefault="004D708C" w:rsidP="00AE5D2F">
      <w:pPr>
        <w:pStyle w:val="NormalWeb"/>
        <w:spacing w:before="21" w:beforeAutospacing="0" w:after="0" w:afterAutospacing="0"/>
        <w:ind w:left="14"/>
        <w:rPr>
          <w:b/>
          <w:bCs/>
          <w:sz w:val="24"/>
          <w:szCs w:val="24"/>
        </w:rPr>
      </w:pPr>
    </w:p>
    <w:p w14:paraId="2C6324F4" w14:textId="77777777" w:rsidR="004D708C" w:rsidRPr="00012643" w:rsidRDefault="004D708C" w:rsidP="00AE5D2F">
      <w:pPr>
        <w:pStyle w:val="NormalWeb"/>
        <w:spacing w:before="21" w:beforeAutospacing="0" w:after="0" w:afterAutospacing="0"/>
        <w:ind w:left="14"/>
        <w:rPr>
          <w:b/>
          <w:bCs/>
          <w:sz w:val="24"/>
          <w:szCs w:val="24"/>
        </w:rPr>
      </w:pPr>
    </w:p>
    <w:p w14:paraId="37543C36" w14:textId="77777777" w:rsidR="004D708C" w:rsidRPr="00012643" w:rsidRDefault="004D708C" w:rsidP="00AE5D2F">
      <w:pPr>
        <w:pStyle w:val="NormalWeb"/>
        <w:spacing w:before="21" w:beforeAutospacing="0" w:after="0" w:afterAutospacing="0"/>
        <w:ind w:left="14"/>
        <w:rPr>
          <w:b/>
          <w:bCs/>
          <w:sz w:val="24"/>
          <w:szCs w:val="24"/>
        </w:rPr>
      </w:pPr>
    </w:p>
    <w:p w14:paraId="4BCCA147" w14:textId="728D71D0" w:rsidR="00AE5D2F" w:rsidRPr="00012643" w:rsidRDefault="00AE5D2F" w:rsidP="00AE5D2F">
      <w:pPr>
        <w:pStyle w:val="NormalWeb"/>
        <w:spacing w:before="21" w:beforeAutospacing="0" w:after="0" w:afterAutospacing="0"/>
        <w:ind w:left="14"/>
        <w:rPr>
          <w:b/>
          <w:bCs/>
          <w:sz w:val="24"/>
          <w:szCs w:val="24"/>
        </w:rPr>
      </w:pPr>
      <w:r w:rsidRPr="00012643">
        <w:rPr>
          <w:b/>
          <w:bCs/>
          <w:sz w:val="24"/>
          <w:szCs w:val="24"/>
        </w:rPr>
        <w:lastRenderedPageBreak/>
        <w:t>Trust Elections</w:t>
      </w:r>
    </w:p>
    <w:p w14:paraId="423B16E9" w14:textId="77777777" w:rsidR="00AE5D2F" w:rsidRPr="00012643" w:rsidRDefault="00AE5D2F" w:rsidP="00AE5D2F">
      <w:pPr>
        <w:pStyle w:val="NormalWeb"/>
        <w:spacing w:before="21" w:beforeAutospacing="0" w:after="0" w:afterAutospacing="0"/>
        <w:ind w:left="14"/>
        <w:rPr>
          <w:sz w:val="24"/>
          <w:szCs w:val="24"/>
        </w:rPr>
      </w:pPr>
    </w:p>
    <w:p w14:paraId="6200DE81" w14:textId="2BA80CB7" w:rsidR="00BA25B1" w:rsidRPr="00012643" w:rsidRDefault="00F318C5" w:rsidP="00AE5D2F">
      <w:pPr>
        <w:pStyle w:val="NormalWeb"/>
        <w:spacing w:before="21" w:beforeAutospacing="0" w:after="0" w:afterAutospacing="0"/>
        <w:ind w:left="14"/>
        <w:rPr>
          <w:sz w:val="24"/>
          <w:szCs w:val="24"/>
        </w:rPr>
      </w:pPr>
      <w:r w:rsidRPr="00012643">
        <w:rPr>
          <w:sz w:val="24"/>
          <w:szCs w:val="24"/>
        </w:rPr>
        <w:t>To follow resolution 2, t</w:t>
      </w:r>
      <w:r w:rsidR="00BA25B1" w:rsidRPr="00012643">
        <w:rPr>
          <w:sz w:val="24"/>
          <w:szCs w:val="24"/>
        </w:rPr>
        <w:t>he elections process</w:t>
      </w:r>
      <w:r w:rsidR="00AE0E59" w:rsidRPr="00012643">
        <w:rPr>
          <w:sz w:val="24"/>
          <w:szCs w:val="24"/>
        </w:rPr>
        <w:t xml:space="preserve"> </w:t>
      </w:r>
      <w:r w:rsidR="00BA25B1" w:rsidRPr="00012643">
        <w:rPr>
          <w:sz w:val="24"/>
          <w:szCs w:val="24"/>
        </w:rPr>
        <w:t xml:space="preserve">was summarised as </w:t>
      </w:r>
      <w:r w:rsidR="00AE0E59" w:rsidRPr="00012643">
        <w:rPr>
          <w:sz w:val="24"/>
          <w:szCs w:val="24"/>
        </w:rPr>
        <w:t>follows: -</w:t>
      </w:r>
    </w:p>
    <w:p w14:paraId="0AA5BD17" w14:textId="63B3B4B9" w:rsidR="00BA25B1" w:rsidRPr="00012643" w:rsidRDefault="00BA25B1" w:rsidP="00BA25B1">
      <w:pPr>
        <w:pStyle w:val="NormalWeb"/>
        <w:numPr>
          <w:ilvl w:val="0"/>
          <w:numId w:val="2"/>
        </w:numPr>
        <w:rPr>
          <w:sz w:val="24"/>
          <w:szCs w:val="24"/>
        </w:rPr>
      </w:pPr>
      <w:r w:rsidRPr="00012643">
        <w:rPr>
          <w:sz w:val="24"/>
          <w:szCs w:val="24"/>
        </w:rPr>
        <w:t>Will be run as per the previous Trust elections</w:t>
      </w:r>
    </w:p>
    <w:p w14:paraId="1353D8BA" w14:textId="24A27798" w:rsidR="00BA25B1" w:rsidRPr="00012643" w:rsidRDefault="00BA25B1" w:rsidP="00BA25B1">
      <w:pPr>
        <w:pStyle w:val="NormalWeb"/>
        <w:numPr>
          <w:ilvl w:val="0"/>
          <w:numId w:val="2"/>
        </w:numPr>
        <w:rPr>
          <w:sz w:val="24"/>
          <w:szCs w:val="24"/>
        </w:rPr>
      </w:pPr>
      <w:r w:rsidRPr="00012643">
        <w:rPr>
          <w:sz w:val="24"/>
          <w:szCs w:val="24"/>
        </w:rPr>
        <w:t>There will be eight vacancies in this round</w:t>
      </w:r>
    </w:p>
    <w:p w14:paraId="12AE01FC" w14:textId="3E6DF5B3" w:rsidR="00BA25B1" w:rsidRPr="00012643" w:rsidRDefault="00BA25B1" w:rsidP="00BA25B1">
      <w:pPr>
        <w:pStyle w:val="NormalWeb"/>
        <w:numPr>
          <w:ilvl w:val="0"/>
          <w:numId w:val="2"/>
        </w:numPr>
        <w:rPr>
          <w:sz w:val="24"/>
          <w:szCs w:val="24"/>
        </w:rPr>
      </w:pPr>
      <w:r w:rsidRPr="00012643">
        <w:rPr>
          <w:sz w:val="24"/>
          <w:szCs w:val="24"/>
        </w:rPr>
        <w:t>Election timetable to be worked-up and published</w:t>
      </w:r>
      <w:r w:rsidR="00AE0E59" w:rsidRPr="00012643">
        <w:rPr>
          <w:sz w:val="24"/>
          <w:szCs w:val="24"/>
        </w:rPr>
        <w:t xml:space="preserve"> (election being planned for June)</w:t>
      </w:r>
    </w:p>
    <w:p w14:paraId="388ECCAE" w14:textId="77777777" w:rsidR="00BA25B1" w:rsidRPr="00012643" w:rsidRDefault="00BA25B1" w:rsidP="00BA25B1">
      <w:pPr>
        <w:pStyle w:val="NormalWeb"/>
        <w:numPr>
          <w:ilvl w:val="0"/>
          <w:numId w:val="2"/>
        </w:numPr>
        <w:rPr>
          <w:sz w:val="24"/>
          <w:szCs w:val="24"/>
        </w:rPr>
      </w:pPr>
      <w:r w:rsidRPr="00012643">
        <w:rPr>
          <w:sz w:val="24"/>
          <w:szCs w:val="24"/>
        </w:rPr>
        <w:t>Only members (16+) who are members as of today’s date, and are continuously paid-up members from now and through the election period, can stand</w:t>
      </w:r>
    </w:p>
    <w:p w14:paraId="594F0886" w14:textId="5821F57E" w:rsidR="00BA25B1" w:rsidRPr="00012643" w:rsidRDefault="00BA25B1" w:rsidP="00BA25B1">
      <w:pPr>
        <w:pStyle w:val="NormalWeb"/>
        <w:numPr>
          <w:ilvl w:val="0"/>
          <w:numId w:val="2"/>
        </w:numPr>
        <w:rPr>
          <w:sz w:val="24"/>
          <w:szCs w:val="24"/>
        </w:rPr>
      </w:pPr>
      <w:r w:rsidRPr="00012643">
        <w:rPr>
          <w:sz w:val="24"/>
          <w:szCs w:val="24"/>
        </w:rPr>
        <w:t>Candidates to have two proposers (who are also Trust members), complete nomination forms, and complete for publication a personal statement in support of their nomination</w:t>
      </w:r>
    </w:p>
    <w:p w14:paraId="3E0D2E27" w14:textId="146F0F5C" w:rsidR="00AE5D2F" w:rsidRPr="00012643" w:rsidRDefault="00AE0E59" w:rsidP="00AE5D2F">
      <w:pPr>
        <w:pStyle w:val="NormalWeb"/>
        <w:spacing w:before="21" w:beforeAutospacing="0" w:after="0" w:afterAutospacing="0"/>
        <w:ind w:left="14"/>
        <w:rPr>
          <w:sz w:val="24"/>
          <w:szCs w:val="24"/>
        </w:rPr>
      </w:pPr>
      <w:r w:rsidRPr="00012643">
        <w:rPr>
          <w:sz w:val="24"/>
          <w:szCs w:val="24"/>
        </w:rPr>
        <w:t>The u</w:t>
      </w:r>
      <w:r w:rsidR="00AE5D2F" w:rsidRPr="00012643">
        <w:rPr>
          <w:sz w:val="24"/>
          <w:szCs w:val="24"/>
        </w:rPr>
        <w:t>pdate was received by the members and questions and points from the floor were taken and answered.</w:t>
      </w:r>
    </w:p>
    <w:p w14:paraId="37F357B3" w14:textId="77777777" w:rsidR="00AE5D2F" w:rsidRPr="00012643" w:rsidRDefault="00AE5D2F" w:rsidP="00AE5D2F">
      <w:pPr>
        <w:pStyle w:val="NormalWeb"/>
        <w:spacing w:before="21" w:beforeAutospacing="0" w:after="0" w:afterAutospacing="0"/>
        <w:ind w:left="14"/>
        <w:rPr>
          <w:sz w:val="24"/>
          <w:szCs w:val="24"/>
        </w:rPr>
      </w:pPr>
    </w:p>
    <w:p w14:paraId="5AE29BE3" w14:textId="6E178390" w:rsidR="00AE5D2F" w:rsidRPr="00012643" w:rsidRDefault="00AE5D2F" w:rsidP="00AE5D2F">
      <w:pPr>
        <w:pStyle w:val="NormalWeb"/>
        <w:spacing w:before="21" w:beforeAutospacing="0" w:after="0" w:afterAutospacing="0"/>
        <w:ind w:left="14"/>
        <w:rPr>
          <w:b/>
          <w:bCs/>
          <w:sz w:val="24"/>
          <w:szCs w:val="24"/>
        </w:rPr>
      </w:pPr>
      <w:r w:rsidRPr="00012643">
        <w:rPr>
          <w:b/>
          <w:bCs/>
          <w:sz w:val="24"/>
          <w:szCs w:val="24"/>
        </w:rPr>
        <w:t xml:space="preserve">Trust </w:t>
      </w:r>
      <w:r w:rsidR="00BA25B1" w:rsidRPr="00012643">
        <w:rPr>
          <w:b/>
          <w:bCs/>
          <w:sz w:val="24"/>
          <w:szCs w:val="24"/>
        </w:rPr>
        <w:t>Policies</w:t>
      </w:r>
    </w:p>
    <w:p w14:paraId="1CBDDA83" w14:textId="77777777" w:rsidR="00AE5D2F" w:rsidRPr="00012643" w:rsidRDefault="00AE5D2F" w:rsidP="00AE5D2F">
      <w:pPr>
        <w:pStyle w:val="NormalWeb"/>
        <w:spacing w:before="21" w:beforeAutospacing="0" w:after="0" w:afterAutospacing="0"/>
        <w:ind w:left="14"/>
        <w:rPr>
          <w:sz w:val="24"/>
          <w:szCs w:val="24"/>
        </w:rPr>
      </w:pPr>
    </w:p>
    <w:p w14:paraId="3ABACF11" w14:textId="5CBD974E" w:rsidR="00BA25B1" w:rsidRPr="00012643" w:rsidRDefault="001D78ED" w:rsidP="00AE5D2F">
      <w:pPr>
        <w:pStyle w:val="NormalWeb"/>
        <w:spacing w:before="21" w:beforeAutospacing="0" w:after="0" w:afterAutospacing="0"/>
        <w:ind w:left="14"/>
        <w:rPr>
          <w:sz w:val="24"/>
          <w:szCs w:val="24"/>
        </w:rPr>
      </w:pPr>
      <w:r w:rsidRPr="00012643">
        <w:rPr>
          <w:sz w:val="24"/>
          <w:szCs w:val="24"/>
        </w:rPr>
        <w:t>To follow resolution 3, t</w:t>
      </w:r>
      <w:r w:rsidR="00BA25B1" w:rsidRPr="00012643">
        <w:rPr>
          <w:sz w:val="24"/>
          <w:szCs w:val="24"/>
        </w:rPr>
        <w:t xml:space="preserve">he </w:t>
      </w:r>
      <w:r w:rsidR="0006001C" w:rsidRPr="00012643">
        <w:rPr>
          <w:sz w:val="24"/>
          <w:szCs w:val="24"/>
        </w:rPr>
        <w:t xml:space="preserve">list of proposed Trust policies (which was not exhaustive and could be added to) </w:t>
      </w:r>
      <w:r w:rsidRPr="00012643">
        <w:rPr>
          <w:sz w:val="24"/>
          <w:szCs w:val="24"/>
        </w:rPr>
        <w:t>were set out as follows:-</w:t>
      </w:r>
    </w:p>
    <w:p w14:paraId="4E4F6507" w14:textId="77777777" w:rsidR="001D78ED" w:rsidRPr="00012643" w:rsidRDefault="001D78ED" w:rsidP="001D78ED">
      <w:pPr>
        <w:pStyle w:val="NormalWeb"/>
        <w:numPr>
          <w:ilvl w:val="0"/>
          <w:numId w:val="4"/>
        </w:numPr>
        <w:rPr>
          <w:sz w:val="24"/>
          <w:szCs w:val="24"/>
        </w:rPr>
      </w:pPr>
      <w:r w:rsidRPr="00012643">
        <w:rPr>
          <w:sz w:val="24"/>
          <w:szCs w:val="24"/>
        </w:rPr>
        <w:t>Transparency Policy</w:t>
      </w:r>
    </w:p>
    <w:p w14:paraId="56E39B47" w14:textId="77777777" w:rsidR="001D78ED" w:rsidRPr="00012643" w:rsidRDefault="001D78ED" w:rsidP="001D78ED">
      <w:pPr>
        <w:pStyle w:val="NormalWeb"/>
        <w:numPr>
          <w:ilvl w:val="0"/>
          <w:numId w:val="4"/>
        </w:numPr>
        <w:rPr>
          <w:sz w:val="24"/>
          <w:szCs w:val="24"/>
        </w:rPr>
      </w:pPr>
      <w:r w:rsidRPr="00012643">
        <w:rPr>
          <w:sz w:val="24"/>
          <w:szCs w:val="24"/>
        </w:rPr>
        <w:t>Use of Finances Policy</w:t>
      </w:r>
    </w:p>
    <w:p w14:paraId="74C8D58C" w14:textId="77777777" w:rsidR="001D78ED" w:rsidRPr="00012643" w:rsidRDefault="001D78ED" w:rsidP="001D78ED">
      <w:pPr>
        <w:pStyle w:val="NormalWeb"/>
        <w:numPr>
          <w:ilvl w:val="0"/>
          <w:numId w:val="4"/>
        </w:numPr>
        <w:rPr>
          <w:sz w:val="24"/>
          <w:szCs w:val="24"/>
        </w:rPr>
      </w:pPr>
      <w:r w:rsidRPr="00012643">
        <w:rPr>
          <w:sz w:val="24"/>
          <w:szCs w:val="24"/>
        </w:rPr>
        <w:t>Board Membership and Conduct Policy (R)</w:t>
      </w:r>
    </w:p>
    <w:p w14:paraId="57B54522" w14:textId="77777777" w:rsidR="001D78ED" w:rsidRPr="00012643" w:rsidRDefault="001D78ED" w:rsidP="001D78ED">
      <w:pPr>
        <w:pStyle w:val="NormalWeb"/>
        <w:numPr>
          <w:ilvl w:val="0"/>
          <w:numId w:val="4"/>
        </w:numPr>
        <w:rPr>
          <w:sz w:val="24"/>
          <w:szCs w:val="24"/>
        </w:rPr>
      </w:pPr>
      <w:r w:rsidRPr="00012643">
        <w:rPr>
          <w:sz w:val="24"/>
          <w:szCs w:val="24"/>
        </w:rPr>
        <w:t>Elections Policy (R)</w:t>
      </w:r>
    </w:p>
    <w:p w14:paraId="602A0B22" w14:textId="77777777" w:rsidR="001D78ED" w:rsidRPr="00012643" w:rsidRDefault="001D78ED" w:rsidP="001D78ED">
      <w:pPr>
        <w:pStyle w:val="NormalWeb"/>
        <w:numPr>
          <w:ilvl w:val="0"/>
          <w:numId w:val="4"/>
        </w:numPr>
        <w:rPr>
          <w:sz w:val="24"/>
          <w:szCs w:val="24"/>
        </w:rPr>
      </w:pPr>
      <w:r w:rsidRPr="00012643">
        <w:rPr>
          <w:sz w:val="24"/>
          <w:szCs w:val="24"/>
        </w:rPr>
        <w:t>Membership Policy</w:t>
      </w:r>
    </w:p>
    <w:p w14:paraId="47F9F2C4" w14:textId="77777777" w:rsidR="001D78ED" w:rsidRPr="00012643" w:rsidRDefault="001D78ED" w:rsidP="001D78ED">
      <w:pPr>
        <w:pStyle w:val="NormalWeb"/>
        <w:numPr>
          <w:ilvl w:val="0"/>
          <w:numId w:val="4"/>
        </w:numPr>
        <w:rPr>
          <w:sz w:val="24"/>
          <w:szCs w:val="24"/>
        </w:rPr>
      </w:pPr>
      <w:r w:rsidRPr="00012643">
        <w:rPr>
          <w:sz w:val="24"/>
          <w:szCs w:val="24"/>
        </w:rPr>
        <w:t>Membership Benefits Policy</w:t>
      </w:r>
    </w:p>
    <w:p w14:paraId="5AE313C1" w14:textId="77777777" w:rsidR="001D78ED" w:rsidRPr="00012643" w:rsidRDefault="001D78ED" w:rsidP="001D78ED">
      <w:pPr>
        <w:pStyle w:val="NormalWeb"/>
        <w:numPr>
          <w:ilvl w:val="0"/>
          <w:numId w:val="4"/>
        </w:numPr>
        <w:rPr>
          <w:sz w:val="24"/>
          <w:szCs w:val="24"/>
        </w:rPr>
      </w:pPr>
      <w:r w:rsidRPr="00012643">
        <w:rPr>
          <w:sz w:val="24"/>
          <w:szCs w:val="24"/>
        </w:rPr>
        <w:t>Membership Consultation Policy</w:t>
      </w:r>
    </w:p>
    <w:p w14:paraId="5479C90D" w14:textId="77777777" w:rsidR="001D78ED" w:rsidRPr="00012643" w:rsidRDefault="001D78ED" w:rsidP="001D78ED">
      <w:pPr>
        <w:pStyle w:val="NormalWeb"/>
        <w:numPr>
          <w:ilvl w:val="0"/>
          <w:numId w:val="4"/>
        </w:numPr>
        <w:rPr>
          <w:sz w:val="24"/>
          <w:szCs w:val="24"/>
        </w:rPr>
      </w:pPr>
      <w:r w:rsidRPr="00012643">
        <w:rPr>
          <w:sz w:val="24"/>
          <w:szCs w:val="24"/>
        </w:rPr>
        <w:t>Complaints Policy</w:t>
      </w:r>
    </w:p>
    <w:p w14:paraId="5F22CDD0" w14:textId="77777777" w:rsidR="001D78ED" w:rsidRPr="00012643" w:rsidRDefault="001D78ED" w:rsidP="001D78ED">
      <w:pPr>
        <w:pStyle w:val="NormalWeb"/>
        <w:numPr>
          <w:ilvl w:val="0"/>
          <w:numId w:val="4"/>
        </w:numPr>
        <w:rPr>
          <w:sz w:val="24"/>
          <w:szCs w:val="24"/>
        </w:rPr>
      </w:pPr>
      <w:r w:rsidRPr="00012643">
        <w:rPr>
          <w:sz w:val="24"/>
          <w:szCs w:val="24"/>
        </w:rPr>
        <w:t>Safeguarding Policy</w:t>
      </w:r>
    </w:p>
    <w:p w14:paraId="553E9973" w14:textId="1EB42D03" w:rsidR="001D78ED" w:rsidRPr="00012643" w:rsidRDefault="001D78ED" w:rsidP="001D78ED">
      <w:pPr>
        <w:pStyle w:val="NormalWeb"/>
        <w:rPr>
          <w:sz w:val="24"/>
          <w:szCs w:val="24"/>
        </w:rPr>
      </w:pPr>
      <w:r w:rsidRPr="00012643">
        <w:rPr>
          <w:i/>
          <w:iCs/>
          <w:sz w:val="24"/>
          <w:szCs w:val="24"/>
        </w:rPr>
        <w:t xml:space="preserve">R denotes </w:t>
      </w:r>
      <w:r w:rsidR="00D5533C" w:rsidRPr="00012643">
        <w:rPr>
          <w:i/>
          <w:iCs/>
          <w:sz w:val="24"/>
          <w:szCs w:val="24"/>
        </w:rPr>
        <w:t xml:space="preserve">that a policy is </w:t>
      </w:r>
      <w:r w:rsidRPr="00012643">
        <w:rPr>
          <w:i/>
          <w:iCs/>
          <w:sz w:val="24"/>
          <w:szCs w:val="24"/>
        </w:rPr>
        <w:t>required under the Society Rules</w:t>
      </w:r>
    </w:p>
    <w:p w14:paraId="3B722F6D" w14:textId="77777777" w:rsidR="00AE5D2F" w:rsidRPr="00012643" w:rsidRDefault="00AE5D2F" w:rsidP="00AE5D2F">
      <w:pPr>
        <w:pStyle w:val="NormalWeb"/>
        <w:spacing w:before="21" w:beforeAutospacing="0" w:after="0" w:afterAutospacing="0"/>
        <w:ind w:left="14"/>
        <w:rPr>
          <w:sz w:val="24"/>
          <w:szCs w:val="24"/>
        </w:rPr>
      </w:pPr>
      <w:r w:rsidRPr="00012643">
        <w:rPr>
          <w:sz w:val="24"/>
          <w:szCs w:val="24"/>
        </w:rPr>
        <w:t>The update was received by the members and questions and points from the floor were taken and answered.</w:t>
      </w:r>
    </w:p>
    <w:p w14:paraId="6EA31E8E" w14:textId="77777777" w:rsidR="00AE5D2F" w:rsidRPr="00012643" w:rsidRDefault="00AE5D2F" w:rsidP="00AE5D2F">
      <w:pPr>
        <w:pStyle w:val="NormalWeb"/>
        <w:spacing w:before="21" w:beforeAutospacing="0" w:after="0" w:afterAutospacing="0"/>
        <w:ind w:left="14"/>
        <w:rPr>
          <w:sz w:val="24"/>
          <w:szCs w:val="24"/>
        </w:rPr>
      </w:pPr>
    </w:p>
    <w:p w14:paraId="3AD46AF5" w14:textId="1B5FB487" w:rsidR="00AE5D2F" w:rsidRPr="00012643" w:rsidRDefault="00AE5D2F" w:rsidP="00AE5D2F">
      <w:pPr>
        <w:pStyle w:val="NormalWeb"/>
        <w:spacing w:before="21" w:beforeAutospacing="0" w:after="0" w:afterAutospacing="0"/>
        <w:ind w:left="14"/>
        <w:rPr>
          <w:b/>
          <w:bCs/>
          <w:sz w:val="24"/>
          <w:szCs w:val="24"/>
        </w:rPr>
      </w:pPr>
      <w:r w:rsidRPr="00012643">
        <w:rPr>
          <w:b/>
          <w:bCs/>
          <w:sz w:val="24"/>
          <w:szCs w:val="24"/>
        </w:rPr>
        <w:t>Next Steps</w:t>
      </w:r>
    </w:p>
    <w:p w14:paraId="4EE8E228" w14:textId="77777777" w:rsidR="00AE5D2F" w:rsidRPr="00012643" w:rsidRDefault="00AE5D2F" w:rsidP="00AE5D2F">
      <w:pPr>
        <w:pStyle w:val="NormalWeb"/>
        <w:spacing w:before="21" w:beforeAutospacing="0" w:after="0" w:afterAutospacing="0"/>
        <w:ind w:left="14"/>
        <w:rPr>
          <w:sz w:val="24"/>
          <w:szCs w:val="24"/>
        </w:rPr>
      </w:pPr>
    </w:p>
    <w:p w14:paraId="6FF32DBD" w14:textId="7A60FF84" w:rsidR="00DB2028" w:rsidRPr="00012643" w:rsidRDefault="00DB2028" w:rsidP="00AE5D2F">
      <w:pPr>
        <w:pStyle w:val="NormalWeb"/>
        <w:spacing w:before="21" w:beforeAutospacing="0" w:after="0" w:afterAutospacing="0"/>
        <w:ind w:left="14"/>
        <w:rPr>
          <w:sz w:val="24"/>
          <w:szCs w:val="24"/>
        </w:rPr>
      </w:pPr>
      <w:r w:rsidRPr="00012643">
        <w:rPr>
          <w:sz w:val="24"/>
          <w:szCs w:val="24"/>
        </w:rPr>
        <w:t>The next steps, to follow the meeting, were set out as:-</w:t>
      </w:r>
    </w:p>
    <w:p w14:paraId="0120487F" w14:textId="1A734AAB" w:rsidR="008563C2" w:rsidRPr="00012643" w:rsidRDefault="008563C2" w:rsidP="008563C2">
      <w:pPr>
        <w:pStyle w:val="NormalWeb"/>
        <w:numPr>
          <w:ilvl w:val="0"/>
          <w:numId w:val="3"/>
        </w:numPr>
        <w:rPr>
          <w:sz w:val="24"/>
          <w:szCs w:val="24"/>
        </w:rPr>
      </w:pPr>
      <w:r w:rsidRPr="00012643">
        <w:rPr>
          <w:sz w:val="24"/>
          <w:szCs w:val="24"/>
        </w:rPr>
        <w:t>To register the new model rules</w:t>
      </w:r>
    </w:p>
    <w:p w14:paraId="4E89D47A" w14:textId="6E977160" w:rsidR="008563C2" w:rsidRPr="00012643" w:rsidRDefault="008563C2" w:rsidP="008563C2">
      <w:pPr>
        <w:pStyle w:val="NormalWeb"/>
        <w:numPr>
          <w:ilvl w:val="0"/>
          <w:numId w:val="3"/>
        </w:numPr>
        <w:rPr>
          <w:sz w:val="24"/>
          <w:szCs w:val="24"/>
        </w:rPr>
      </w:pPr>
      <w:r w:rsidRPr="00012643">
        <w:rPr>
          <w:sz w:val="24"/>
          <w:szCs w:val="24"/>
        </w:rPr>
        <w:t>To develop role descriptions for Trust Directors (using FSA recommended models)</w:t>
      </w:r>
    </w:p>
    <w:p w14:paraId="18A929D6" w14:textId="718B26C6" w:rsidR="008563C2" w:rsidRPr="00012643" w:rsidRDefault="008563C2" w:rsidP="008563C2">
      <w:pPr>
        <w:pStyle w:val="NormalWeb"/>
        <w:numPr>
          <w:ilvl w:val="0"/>
          <w:numId w:val="3"/>
        </w:numPr>
        <w:rPr>
          <w:sz w:val="24"/>
          <w:szCs w:val="24"/>
        </w:rPr>
      </w:pPr>
      <w:r w:rsidRPr="00012643">
        <w:rPr>
          <w:sz w:val="24"/>
          <w:szCs w:val="24"/>
        </w:rPr>
        <w:t>To develop role descriptions for Football Club Trust Directors (using FSA recommended models and in consultation with Huw Jenkins)</w:t>
      </w:r>
    </w:p>
    <w:p w14:paraId="2CB6A9B2" w14:textId="7B1A44EA" w:rsidR="008563C2" w:rsidRPr="00012643" w:rsidRDefault="008563C2" w:rsidP="008563C2">
      <w:pPr>
        <w:pStyle w:val="NormalWeb"/>
        <w:numPr>
          <w:ilvl w:val="0"/>
          <w:numId w:val="3"/>
        </w:numPr>
        <w:rPr>
          <w:sz w:val="24"/>
          <w:szCs w:val="24"/>
        </w:rPr>
      </w:pPr>
      <w:r w:rsidRPr="00012643">
        <w:rPr>
          <w:sz w:val="24"/>
          <w:szCs w:val="24"/>
        </w:rPr>
        <w:t xml:space="preserve">To plan and run </w:t>
      </w:r>
      <w:r w:rsidR="00D5533C" w:rsidRPr="00012643">
        <w:rPr>
          <w:sz w:val="24"/>
          <w:szCs w:val="24"/>
        </w:rPr>
        <w:t xml:space="preserve">the </w:t>
      </w:r>
      <w:r w:rsidRPr="00012643">
        <w:rPr>
          <w:sz w:val="24"/>
          <w:szCs w:val="24"/>
        </w:rPr>
        <w:t>election process</w:t>
      </w:r>
    </w:p>
    <w:p w14:paraId="7698D8EB" w14:textId="36736763" w:rsidR="008563C2" w:rsidRPr="00012643" w:rsidRDefault="008563C2" w:rsidP="008563C2">
      <w:pPr>
        <w:pStyle w:val="NormalWeb"/>
        <w:numPr>
          <w:ilvl w:val="0"/>
          <w:numId w:val="3"/>
        </w:numPr>
        <w:rPr>
          <w:sz w:val="24"/>
          <w:szCs w:val="24"/>
        </w:rPr>
      </w:pPr>
      <w:r w:rsidRPr="00012643">
        <w:rPr>
          <w:sz w:val="24"/>
          <w:szCs w:val="24"/>
        </w:rPr>
        <w:t>To continue to promote Trust membership</w:t>
      </w:r>
    </w:p>
    <w:p w14:paraId="60C6A59B" w14:textId="17E90FD8" w:rsidR="008563C2" w:rsidRPr="00012643" w:rsidRDefault="008563C2" w:rsidP="008563C2">
      <w:pPr>
        <w:pStyle w:val="NormalWeb"/>
        <w:numPr>
          <w:ilvl w:val="0"/>
          <w:numId w:val="3"/>
        </w:numPr>
        <w:rPr>
          <w:sz w:val="24"/>
          <w:szCs w:val="24"/>
        </w:rPr>
      </w:pPr>
      <w:r w:rsidRPr="00012643">
        <w:rPr>
          <w:sz w:val="24"/>
          <w:szCs w:val="24"/>
        </w:rPr>
        <w:t>To review the membership benefits for the 2024/25 season+</w:t>
      </w:r>
    </w:p>
    <w:p w14:paraId="26AB20A3" w14:textId="4BC1A687" w:rsidR="00AE5D2F" w:rsidRPr="00012643" w:rsidRDefault="00AE5D2F" w:rsidP="004D708C">
      <w:pPr>
        <w:pStyle w:val="NormalWeb"/>
        <w:spacing w:before="21" w:beforeAutospacing="0" w:after="0" w:afterAutospacing="0"/>
        <w:rPr>
          <w:sz w:val="24"/>
          <w:szCs w:val="24"/>
        </w:rPr>
      </w:pPr>
      <w:r w:rsidRPr="00012643">
        <w:rPr>
          <w:sz w:val="24"/>
          <w:szCs w:val="24"/>
        </w:rPr>
        <w:lastRenderedPageBreak/>
        <w:t>The update was received by the members and questions and points from the floor were taken and answered.</w:t>
      </w:r>
    </w:p>
    <w:p w14:paraId="2D11BAC6" w14:textId="65B318A3" w:rsidR="00AE5D2F" w:rsidRPr="00012643" w:rsidRDefault="00AE5D2F" w:rsidP="00AE5D2F">
      <w:pPr>
        <w:pStyle w:val="NormalWeb"/>
        <w:spacing w:before="21" w:beforeAutospacing="0" w:after="0" w:afterAutospacing="0"/>
        <w:ind w:left="14"/>
        <w:rPr>
          <w:sz w:val="24"/>
          <w:szCs w:val="24"/>
        </w:rPr>
      </w:pPr>
    </w:p>
    <w:p w14:paraId="7E0E8480" w14:textId="09B62575" w:rsidR="00AE5D2F" w:rsidRPr="00012643" w:rsidRDefault="00AE5D2F" w:rsidP="00AE5D2F">
      <w:pPr>
        <w:pStyle w:val="NormalWeb"/>
        <w:spacing w:before="21" w:beforeAutospacing="0" w:after="0" w:afterAutospacing="0"/>
        <w:ind w:left="14"/>
        <w:rPr>
          <w:b/>
          <w:bCs/>
          <w:sz w:val="24"/>
          <w:szCs w:val="24"/>
        </w:rPr>
      </w:pPr>
      <w:r w:rsidRPr="00012643">
        <w:rPr>
          <w:b/>
          <w:bCs/>
          <w:sz w:val="24"/>
          <w:szCs w:val="24"/>
        </w:rPr>
        <w:t>Close and Thanks</w:t>
      </w:r>
    </w:p>
    <w:p w14:paraId="24BCFC72" w14:textId="77777777" w:rsidR="00AE5D2F" w:rsidRPr="00012643" w:rsidRDefault="00AE5D2F" w:rsidP="00AE5D2F">
      <w:pPr>
        <w:pStyle w:val="NormalWeb"/>
        <w:spacing w:before="21" w:beforeAutospacing="0" w:after="0" w:afterAutospacing="0"/>
        <w:ind w:left="14"/>
        <w:rPr>
          <w:sz w:val="24"/>
          <w:szCs w:val="24"/>
        </w:rPr>
      </w:pPr>
    </w:p>
    <w:p w14:paraId="468E18ED" w14:textId="1B6998A1" w:rsidR="00AE5D2F" w:rsidRPr="00012643" w:rsidRDefault="00AE5D2F" w:rsidP="00AE5D2F">
      <w:pPr>
        <w:pStyle w:val="NormalWeb"/>
        <w:spacing w:before="21" w:beforeAutospacing="0" w:after="0" w:afterAutospacing="0"/>
        <w:ind w:left="14"/>
        <w:rPr>
          <w:sz w:val="24"/>
          <w:szCs w:val="24"/>
        </w:rPr>
      </w:pPr>
      <w:r w:rsidRPr="00012643">
        <w:rPr>
          <w:sz w:val="24"/>
          <w:szCs w:val="24"/>
        </w:rPr>
        <w:t>The meeting was closed with a vote of thanks to all those who had been part of its organisation, and to all those who had attended.</w:t>
      </w:r>
    </w:p>
    <w:p w14:paraId="3E273EA6" w14:textId="77777777" w:rsidR="00AE5D2F" w:rsidRDefault="00AE5D2F" w:rsidP="00AE5D2F">
      <w:pPr>
        <w:pStyle w:val="NormalWeb"/>
        <w:spacing w:before="21" w:beforeAutospacing="0" w:after="0" w:afterAutospacing="0"/>
        <w:ind w:left="14"/>
        <w:rPr>
          <w:color w:val="000000"/>
          <w:sz w:val="24"/>
          <w:szCs w:val="24"/>
        </w:rPr>
      </w:pPr>
    </w:p>
    <w:p w14:paraId="283CB17F" w14:textId="77777777" w:rsidR="00AE5D2F" w:rsidRDefault="00AE5D2F" w:rsidP="00AE5D2F">
      <w:pPr>
        <w:pStyle w:val="NormalWeb"/>
        <w:spacing w:before="21" w:beforeAutospacing="0" w:after="0" w:afterAutospacing="0"/>
        <w:ind w:left="14"/>
        <w:rPr>
          <w:color w:val="000000"/>
          <w:sz w:val="24"/>
          <w:szCs w:val="24"/>
        </w:rPr>
      </w:pPr>
    </w:p>
    <w:p w14:paraId="34F52296" w14:textId="77777777" w:rsidR="00D06792" w:rsidRPr="00D8799E" w:rsidRDefault="00D06792">
      <w:pPr>
        <w:rPr>
          <w:sz w:val="24"/>
          <w:szCs w:val="24"/>
        </w:rPr>
      </w:pPr>
    </w:p>
    <w:sectPr w:rsidR="00D06792" w:rsidRPr="00D87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352E0"/>
    <w:multiLevelType w:val="hybridMultilevel"/>
    <w:tmpl w:val="25D49DC4"/>
    <w:lvl w:ilvl="0" w:tplc="0C8EE7AE">
      <w:start w:val="1"/>
      <w:numFmt w:val="bullet"/>
      <w:lvlText w:val="•"/>
      <w:lvlJc w:val="left"/>
      <w:pPr>
        <w:tabs>
          <w:tab w:val="num" w:pos="720"/>
        </w:tabs>
        <w:ind w:left="720" w:hanging="360"/>
      </w:pPr>
      <w:rPr>
        <w:rFonts w:ascii="Arial" w:hAnsi="Arial" w:hint="default"/>
      </w:rPr>
    </w:lvl>
    <w:lvl w:ilvl="1" w:tplc="A1CA634E" w:tentative="1">
      <w:start w:val="1"/>
      <w:numFmt w:val="bullet"/>
      <w:lvlText w:val="•"/>
      <w:lvlJc w:val="left"/>
      <w:pPr>
        <w:tabs>
          <w:tab w:val="num" w:pos="1440"/>
        </w:tabs>
        <w:ind w:left="1440" w:hanging="360"/>
      </w:pPr>
      <w:rPr>
        <w:rFonts w:ascii="Arial" w:hAnsi="Arial" w:hint="default"/>
      </w:rPr>
    </w:lvl>
    <w:lvl w:ilvl="2" w:tplc="2752CADC" w:tentative="1">
      <w:start w:val="1"/>
      <w:numFmt w:val="bullet"/>
      <w:lvlText w:val="•"/>
      <w:lvlJc w:val="left"/>
      <w:pPr>
        <w:tabs>
          <w:tab w:val="num" w:pos="2160"/>
        </w:tabs>
        <w:ind w:left="2160" w:hanging="360"/>
      </w:pPr>
      <w:rPr>
        <w:rFonts w:ascii="Arial" w:hAnsi="Arial" w:hint="default"/>
      </w:rPr>
    </w:lvl>
    <w:lvl w:ilvl="3" w:tplc="18A6F606" w:tentative="1">
      <w:start w:val="1"/>
      <w:numFmt w:val="bullet"/>
      <w:lvlText w:val="•"/>
      <w:lvlJc w:val="left"/>
      <w:pPr>
        <w:tabs>
          <w:tab w:val="num" w:pos="2880"/>
        </w:tabs>
        <w:ind w:left="2880" w:hanging="360"/>
      </w:pPr>
      <w:rPr>
        <w:rFonts w:ascii="Arial" w:hAnsi="Arial" w:hint="default"/>
      </w:rPr>
    </w:lvl>
    <w:lvl w:ilvl="4" w:tplc="0B504B54" w:tentative="1">
      <w:start w:val="1"/>
      <w:numFmt w:val="bullet"/>
      <w:lvlText w:val="•"/>
      <w:lvlJc w:val="left"/>
      <w:pPr>
        <w:tabs>
          <w:tab w:val="num" w:pos="3600"/>
        </w:tabs>
        <w:ind w:left="3600" w:hanging="360"/>
      </w:pPr>
      <w:rPr>
        <w:rFonts w:ascii="Arial" w:hAnsi="Arial" w:hint="default"/>
      </w:rPr>
    </w:lvl>
    <w:lvl w:ilvl="5" w:tplc="48A09652" w:tentative="1">
      <w:start w:val="1"/>
      <w:numFmt w:val="bullet"/>
      <w:lvlText w:val="•"/>
      <w:lvlJc w:val="left"/>
      <w:pPr>
        <w:tabs>
          <w:tab w:val="num" w:pos="4320"/>
        </w:tabs>
        <w:ind w:left="4320" w:hanging="360"/>
      </w:pPr>
      <w:rPr>
        <w:rFonts w:ascii="Arial" w:hAnsi="Arial" w:hint="default"/>
      </w:rPr>
    </w:lvl>
    <w:lvl w:ilvl="6" w:tplc="744E2FE6" w:tentative="1">
      <w:start w:val="1"/>
      <w:numFmt w:val="bullet"/>
      <w:lvlText w:val="•"/>
      <w:lvlJc w:val="left"/>
      <w:pPr>
        <w:tabs>
          <w:tab w:val="num" w:pos="5040"/>
        </w:tabs>
        <w:ind w:left="5040" w:hanging="360"/>
      </w:pPr>
      <w:rPr>
        <w:rFonts w:ascii="Arial" w:hAnsi="Arial" w:hint="default"/>
      </w:rPr>
    </w:lvl>
    <w:lvl w:ilvl="7" w:tplc="D29C588E" w:tentative="1">
      <w:start w:val="1"/>
      <w:numFmt w:val="bullet"/>
      <w:lvlText w:val="•"/>
      <w:lvlJc w:val="left"/>
      <w:pPr>
        <w:tabs>
          <w:tab w:val="num" w:pos="5760"/>
        </w:tabs>
        <w:ind w:left="5760" w:hanging="360"/>
      </w:pPr>
      <w:rPr>
        <w:rFonts w:ascii="Arial" w:hAnsi="Arial" w:hint="default"/>
      </w:rPr>
    </w:lvl>
    <w:lvl w:ilvl="8" w:tplc="ABDA34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1F15289"/>
    <w:multiLevelType w:val="hybridMultilevel"/>
    <w:tmpl w:val="11C65050"/>
    <w:lvl w:ilvl="0" w:tplc="7292A7D8">
      <w:start w:val="1"/>
      <w:numFmt w:val="bullet"/>
      <w:lvlText w:val="•"/>
      <w:lvlJc w:val="left"/>
      <w:pPr>
        <w:tabs>
          <w:tab w:val="num" w:pos="720"/>
        </w:tabs>
        <w:ind w:left="720" w:hanging="360"/>
      </w:pPr>
      <w:rPr>
        <w:rFonts w:ascii="Arial" w:hAnsi="Arial" w:hint="default"/>
      </w:rPr>
    </w:lvl>
    <w:lvl w:ilvl="1" w:tplc="84D083A4" w:tentative="1">
      <w:start w:val="1"/>
      <w:numFmt w:val="bullet"/>
      <w:lvlText w:val="•"/>
      <w:lvlJc w:val="left"/>
      <w:pPr>
        <w:tabs>
          <w:tab w:val="num" w:pos="1440"/>
        </w:tabs>
        <w:ind w:left="1440" w:hanging="360"/>
      </w:pPr>
      <w:rPr>
        <w:rFonts w:ascii="Arial" w:hAnsi="Arial" w:hint="default"/>
      </w:rPr>
    </w:lvl>
    <w:lvl w:ilvl="2" w:tplc="C6DC9EF4" w:tentative="1">
      <w:start w:val="1"/>
      <w:numFmt w:val="bullet"/>
      <w:lvlText w:val="•"/>
      <w:lvlJc w:val="left"/>
      <w:pPr>
        <w:tabs>
          <w:tab w:val="num" w:pos="2160"/>
        </w:tabs>
        <w:ind w:left="2160" w:hanging="360"/>
      </w:pPr>
      <w:rPr>
        <w:rFonts w:ascii="Arial" w:hAnsi="Arial" w:hint="default"/>
      </w:rPr>
    </w:lvl>
    <w:lvl w:ilvl="3" w:tplc="9634C4CA" w:tentative="1">
      <w:start w:val="1"/>
      <w:numFmt w:val="bullet"/>
      <w:lvlText w:val="•"/>
      <w:lvlJc w:val="left"/>
      <w:pPr>
        <w:tabs>
          <w:tab w:val="num" w:pos="2880"/>
        </w:tabs>
        <w:ind w:left="2880" w:hanging="360"/>
      </w:pPr>
      <w:rPr>
        <w:rFonts w:ascii="Arial" w:hAnsi="Arial" w:hint="default"/>
      </w:rPr>
    </w:lvl>
    <w:lvl w:ilvl="4" w:tplc="28D82D1C" w:tentative="1">
      <w:start w:val="1"/>
      <w:numFmt w:val="bullet"/>
      <w:lvlText w:val="•"/>
      <w:lvlJc w:val="left"/>
      <w:pPr>
        <w:tabs>
          <w:tab w:val="num" w:pos="3600"/>
        </w:tabs>
        <w:ind w:left="3600" w:hanging="360"/>
      </w:pPr>
      <w:rPr>
        <w:rFonts w:ascii="Arial" w:hAnsi="Arial" w:hint="default"/>
      </w:rPr>
    </w:lvl>
    <w:lvl w:ilvl="5" w:tplc="17EC308C" w:tentative="1">
      <w:start w:val="1"/>
      <w:numFmt w:val="bullet"/>
      <w:lvlText w:val="•"/>
      <w:lvlJc w:val="left"/>
      <w:pPr>
        <w:tabs>
          <w:tab w:val="num" w:pos="4320"/>
        </w:tabs>
        <w:ind w:left="4320" w:hanging="360"/>
      </w:pPr>
      <w:rPr>
        <w:rFonts w:ascii="Arial" w:hAnsi="Arial" w:hint="default"/>
      </w:rPr>
    </w:lvl>
    <w:lvl w:ilvl="6" w:tplc="BD6201EA" w:tentative="1">
      <w:start w:val="1"/>
      <w:numFmt w:val="bullet"/>
      <w:lvlText w:val="•"/>
      <w:lvlJc w:val="left"/>
      <w:pPr>
        <w:tabs>
          <w:tab w:val="num" w:pos="5040"/>
        </w:tabs>
        <w:ind w:left="5040" w:hanging="360"/>
      </w:pPr>
      <w:rPr>
        <w:rFonts w:ascii="Arial" w:hAnsi="Arial" w:hint="default"/>
      </w:rPr>
    </w:lvl>
    <w:lvl w:ilvl="7" w:tplc="E5522556" w:tentative="1">
      <w:start w:val="1"/>
      <w:numFmt w:val="bullet"/>
      <w:lvlText w:val="•"/>
      <w:lvlJc w:val="left"/>
      <w:pPr>
        <w:tabs>
          <w:tab w:val="num" w:pos="5760"/>
        </w:tabs>
        <w:ind w:left="5760" w:hanging="360"/>
      </w:pPr>
      <w:rPr>
        <w:rFonts w:ascii="Arial" w:hAnsi="Arial" w:hint="default"/>
      </w:rPr>
    </w:lvl>
    <w:lvl w:ilvl="8" w:tplc="CC58FB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5BC7E94"/>
    <w:multiLevelType w:val="hybridMultilevel"/>
    <w:tmpl w:val="79DC567A"/>
    <w:lvl w:ilvl="0" w:tplc="0F5819B0">
      <w:start w:val="1"/>
      <w:numFmt w:val="bullet"/>
      <w:lvlText w:val="•"/>
      <w:lvlJc w:val="left"/>
      <w:pPr>
        <w:tabs>
          <w:tab w:val="num" w:pos="720"/>
        </w:tabs>
        <w:ind w:left="720" w:hanging="360"/>
      </w:pPr>
      <w:rPr>
        <w:rFonts w:ascii="Arial" w:hAnsi="Arial" w:hint="default"/>
      </w:rPr>
    </w:lvl>
    <w:lvl w:ilvl="1" w:tplc="D6C2607E" w:tentative="1">
      <w:start w:val="1"/>
      <w:numFmt w:val="bullet"/>
      <w:lvlText w:val="•"/>
      <w:lvlJc w:val="left"/>
      <w:pPr>
        <w:tabs>
          <w:tab w:val="num" w:pos="1440"/>
        </w:tabs>
        <w:ind w:left="1440" w:hanging="360"/>
      </w:pPr>
      <w:rPr>
        <w:rFonts w:ascii="Arial" w:hAnsi="Arial" w:hint="default"/>
      </w:rPr>
    </w:lvl>
    <w:lvl w:ilvl="2" w:tplc="34E47F44" w:tentative="1">
      <w:start w:val="1"/>
      <w:numFmt w:val="bullet"/>
      <w:lvlText w:val="•"/>
      <w:lvlJc w:val="left"/>
      <w:pPr>
        <w:tabs>
          <w:tab w:val="num" w:pos="2160"/>
        </w:tabs>
        <w:ind w:left="2160" w:hanging="360"/>
      </w:pPr>
      <w:rPr>
        <w:rFonts w:ascii="Arial" w:hAnsi="Arial" w:hint="default"/>
      </w:rPr>
    </w:lvl>
    <w:lvl w:ilvl="3" w:tplc="C56A143C" w:tentative="1">
      <w:start w:val="1"/>
      <w:numFmt w:val="bullet"/>
      <w:lvlText w:val="•"/>
      <w:lvlJc w:val="left"/>
      <w:pPr>
        <w:tabs>
          <w:tab w:val="num" w:pos="2880"/>
        </w:tabs>
        <w:ind w:left="2880" w:hanging="360"/>
      </w:pPr>
      <w:rPr>
        <w:rFonts w:ascii="Arial" w:hAnsi="Arial" w:hint="default"/>
      </w:rPr>
    </w:lvl>
    <w:lvl w:ilvl="4" w:tplc="811A3D56" w:tentative="1">
      <w:start w:val="1"/>
      <w:numFmt w:val="bullet"/>
      <w:lvlText w:val="•"/>
      <w:lvlJc w:val="left"/>
      <w:pPr>
        <w:tabs>
          <w:tab w:val="num" w:pos="3600"/>
        </w:tabs>
        <w:ind w:left="3600" w:hanging="360"/>
      </w:pPr>
      <w:rPr>
        <w:rFonts w:ascii="Arial" w:hAnsi="Arial" w:hint="default"/>
      </w:rPr>
    </w:lvl>
    <w:lvl w:ilvl="5" w:tplc="83003816" w:tentative="1">
      <w:start w:val="1"/>
      <w:numFmt w:val="bullet"/>
      <w:lvlText w:val="•"/>
      <w:lvlJc w:val="left"/>
      <w:pPr>
        <w:tabs>
          <w:tab w:val="num" w:pos="4320"/>
        </w:tabs>
        <w:ind w:left="4320" w:hanging="360"/>
      </w:pPr>
      <w:rPr>
        <w:rFonts w:ascii="Arial" w:hAnsi="Arial" w:hint="default"/>
      </w:rPr>
    </w:lvl>
    <w:lvl w:ilvl="6" w:tplc="0994B396" w:tentative="1">
      <w:start w:val="1"/>
      <w:numFmt w:val="bullet"/>
      <w:lvlText w:val="•"/>
      <w:lvlJc w:val="left"/>
      <w:pPr>
        <w:tabs>
          <w:tab w:val="num" w:pos="5040"/>
        </w:tabs>
        <w:ind w:left="5040" w:hanging="360"/>
      </w:pPr>
      <w:rPr>
        <w:rFonts w:ascii="Arial" w:hAnsi="Arial" w:hint="default"/>
      </w:rPr>
    </w:lvl>
    <w:lvl w:ilvl="7" w:tplc="1930A11E" w:tentative="1">
      <w:start w:val="1"/>
      <w:numFmt w:val="bullet"/>
      <w:lvlText w:val="•"/>
      <w:lvlJc w:val="left"/>
      <w:pPr>
        <w:tabs>
          <w:tab w:val="num" w:pos="5760"/>
        </w:tabs>
        <w:ind w:left="5760" w:hanging="360"/>
      </w:pPr>
      <w:rPr>
        <w:rFonts w:ascii="Arial" w:hAnsi="Arial" w:hint="default"/>
      </w:rPr>
    </w:lvl>
    <w:lvl w:ilvl="8" w:tplc="778A5D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A73AC5"/>
    <w:multiLevelType w:val="hybridMultilevel"/>
    <w:tmpl w:val="D0C0D3FE"/>
    <w:lvl w:ilvl="0" w:tplc="2E003478">
      <w:start w:val="1"/>
      <w:numFmt w:val="bullet"/>
      <w:lvlText w:val="•"/>
      <w:lvlJc w:val="left"/>
      <w:pPr>
        <w:tabs>
          <w:tab w:val="num" w:pos="720"/>
        </w:tabs>
        <w:ind w:left="720" w:hanging="360"/>
      </w:pPr>
      <w:rPr>
        <w:rFonts w:ascii="Arial" w:hAnsi="Arial" w:hint="default"/>
      </w:rPr>
    </w:lvl>
    <w:lvl w:ilvl="1" w:tplc="2CD66FC6" w:tentative="1">
      <w:start w:val="1"/>
      <w:numFmt w:val="bullet"/>
      <w:lvlText w:val="•"/>
      <w:lvlJc w:val="left"/>
      <w:pPr>
        <w:tabs>
          <w:tab w:val="num" w:pos="1440"/>
        </w:tabs>
        <w:ind w:left="1440" w:hanging="360"/>
      </w:pPr>
      <w:rPr>
        <w:rFonts w:ascii="Arial" w:hAnsi="Arial" w:hint="default"/>
      </w:rPr>
    </w:lvl>
    <w:lvl w:ilvl="2" w:tplc="6CC2E198" w:tentative="1">
      <w:start w:val="1"/>
      <w:numFmt w:val="bullet"/>
      <w:lvlText w:val="•"/>
      <w:lvlJc w:val="left"/>
      <w:pPr>
        <w:tabs>
          <w:tab w:val="num" w:pos="2160"/>
        </w:tabs>
        <w:ind w:left="2160" w:hanging="360"/>
      </w:pPr>
      <w:rPr>
        <w:rFonts w:ascii="Arial" w:hAnsi="Arial" w:hint="default"/>
      </w:rPr>
    </w:lvl>
    <w:lvl w:ilvl="3" w:tplc="19E4A6D8" w:tentative="1">
      <w:start w:val="1"/>
      <w:numFmt w:val="bullet"/>
      <w:lvlText w:val="•"/>
      <w:lvlJc w:val="left"/>
      <w:pPr>
        <w:tabs>
          <w:tab w:val="num" w:pos="2880"/>
        </w:tabs>
        <w:ind w:left="2880" w:hanging="360"/>
      </w:pPr>
      <w:rPr>
        <w:rFonts w:ascii="Arial" w:hAnsi="Arial" w:hint="default"/>
      </w:rPr>
    </w:lvl>
    <w:lvl w:ilvl="4" w:tplc="4EE4147A" w:tentative="1">
      <w:start w:val="1"/>
      <w:numFmt w:val="bullet"/>
      <w:lvlText w:val="•"/>
      <w:lvlJc w:val="left"/>
      <w:pPr>
        <w:tabs>
          <w:tab w:val="num" w:pos="3600"/>
        </w:tabs>
        <w:ind w:left="3600" w:hanging="360"/>
      </w:pPr>
      <w:rPr>
        <w:rFonts w:ascii="Arial" w:hAnsi="Arial" w:hint="default"/>
      </w:rPr>
    </w:lvl>
    <w:lvl w:ilvl="5" w:tplc="F8C2D936" w:tentative="1">
      <w:start w:val="1"/>
      <w:numFmt w:val="bullet"/>
      <w:lvlText w:val="•"/>
      <w:lvlJc w:val="left"/>
      <w:pPr>
        <w:tabs>
          <w:tab w:val="num" w:pos="4320"/>
        </w:tabs>
        <w:ind w:left="4320" w:hanging="360"/>
      </w:pPr>
      <w:rPr>
        <w:rFonts w:ascii="Arial" w:hAnsi="Arial" w:hint="default"/>
      </w:rPr>
    </w:lvl>
    <w:lvl w:ilvl="6" w:tplc="9400449A" w:tentative="1">
      <w:start w:val="1"/>
      <w:numFmt w:val="bullet"/>
      <w:lvlText w:val="•"/>
      <w:lvlJc w:val="left"/>
      <w:pPr>
        <w:tabs>
          <w:tab w:val="num" w:pos="5040"/>
        </w:tabs>
        <w:ind w:left="5040" w:hanging="360"/>
      </w:pPr>
      <w:rPr>
        <w:rFonts w:ascii="Arial" w:hAnsi="Arial" w:hint="default"/>
      </w:rPr>
    </w:lvl>
    <w:lvl w:ilvl="7" w:tplc="24CC0E10" w:tentative="1">
      <w:start w:val="1"/>
      <w:numFmt w:val="bullet"/>
      <w:lvlText w:val="•"/>
      <w:lvlJc w:val="left"/>
      <w:pPr>
        <w:tabs>
          <w:tab w:val="num" w:pos="5760"/>
        </w:tabs>
        <w:ind w:left="5760" w:hanging="360"/>
      </w:pPr>
      <w:rPr>
        <w:rFonts w:ascii="Arial" w:hAnsi="Arial" w:hint="default"/>
      </w:rPr>
    </w:lvl>
    <w:lvl w:ilvl="8" w:tplc="BFB06A56" w:tentative="1">
      <w:start w:val="1"/>
      <w:numFmt w:val="bullet"/>
      <w:lvlText w:val="•"/>
      <w:lvlJc w:val="left"/>
      <w:pPr>
        <w:tabs>
          <w:tab w:val="num" w:pos="6480"/>
        </w:tabs>
        <w:ind w:left="6480" w:hanging="360"/>
      </w:pPr>
      <w:rPr>
        <w:rFonts w:ascii="Arial" w:hAnsi="Arial" w:hint="default"/>
      </w:rPr>
    </w:lvl>
  </w:abstractNum>
  <w:num w:numId="1" w16cid:durableId="1310667758">
    <w:abstractNumId w:val="2"/>
  </w:num>
  <w:num w:numId="2" w16cid:durableId="789084960">
    <w:abstractNumId w:val="0"/>
  </w:num>
  <w:num w:numId="3" w16cid:durableId="1630933058">
    <w:abstractNumId w:val="3"/>
  </w:num>
  <w:num w:numId="4" w16cid:durableId="179551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D0"/>
    <w:rsid w:val="00012643"/>
    <w:rsid w:val="000360AB"/>
    <w:rsid w:val="0006001C"/>
    <w:rsid w:val="000F3EF5"/>
    <w:rsid w:val="00122FD4"/>
    <w:rsid w:val="001466EE"/>
    <w:rsid w:val="001B0B1C"/>
    <w:rsid w:val="001D78ED"/>
    <w:rsid w:val="001F26D2"/>
    <w:rsid w:val="001F2951"/>
    <w:rsid w:val="00231371"/>
    <w:rsid w:val="00262033"/>
    <w:rsid w:val="0041016B"/>
    <w:rsid w:val="004D708C"/>
    <w:rsid w:val="0056700D"/>
    <w:rsid w:val="00594D64"/>
    <w:rsid w:val="00653DC5"/>
    <w:rsid w:val="006E08C9"/>
    <w:rsid w:val="007160F3"/>
    <w:rsid w:val="007D7AC2"/>
    <w:rsid w:val="0083178C"/>
    <w:rsid w:val="008563C2"/>
    <w:rsid w:val="00961273"/>
    <w:rsid w:val="00972E91"/>
    <w:rsid w:val="0099781C"/>
    <w:rsid w:val="00A07620"/>
    <w:rsid w:val="00AA4EF7"/>
    <w:rsid w:val="00AE0E59"/>
    <w:rsid w:val="00AE5D2F"/>
    <w:rsid w:val="00BA25B1"/>
    <w:rsid w:val="00CA2ED9"/>
    <w:rsid w:val="00CD2A30"/>
    <w:rsid w:val="00D06792"/>
    <w:rsid w:val="00D5533C"/>
    <w:rsid w:val="00D8799E"/>
    <w:rsid w:val="00D94B68"/>
    <w:rsid w:val="00DB2028"/>
    <w:rsid w:val="00DC60D0"/>
    <w:rsid w:val="00E6130E"/>
    <w:rsid w:val="00EB4168"/>
    <w:rsid w:val="00F318C5"/>
    <w:rsid w:val="00F6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7735"/>
  <w15:chartTrackingRefBased/>
  <w15:docId w15:val="{183870ED-26AA-4CD8-8E06-DD8260C5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0D0"/>
    <w:pPr>
      <w:spacing w:before="100" w:beforeAutospacing="1" w:after="100" w:afterAutospacing="1" w:line="240" w:lineRule="auto"/>
    </w:pPr>
    <w:rPr>
      <w:rFonts w:ascii="Calibri" w:eastAsiaTheme="minorEastAsia"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12014">
      <w:bodyDiv w:val="1"/>
      <w:marLeft w:val="0"/>
      <w:marRight w:val="0"/>
      <w:marTop w:val="0"/>
      <w:marBottom w:val="0"/>
      <w:divBdr>
        <w:top w:val="none" w:sz="0" w:space="0" w:color="auto"/>
        <w:left w:val="none" w:sz="0" w:space="0" w:color="auto"/>
        <w:bottom w:val="none" w:sz="0" w:space="0" w:color="auto"/>
        <w:right w:val="none" w:sz="0" w:space="0" w:color="auto"/>
      </w:divBdr>
    </w:div>
    <w:div w:id="540744871">
      <w:bodyDiv w:val="1"/>
      <w:marLeft w:val="0"/>
      <w:marRight w:val="0"/>
      <w:marTop w:val="0"/>
      <w:marBottom w:val="0"/>
      <w:divBdr>
        <w:top w:val="none" w:sz="0" w:space="0" w:color="auto"/>
        <w:left w:val="none" w:sz="0" w:space="0" w:color="auto"/>
        <w:bottom w:val="none" w:sz="0" w:space="0" w:color="auto"/>
        <w:right w:val="none" w:sz="0" w:space="0" w:color="auto"/>
      </w:divBdr>
      <w:divsChild>
        <w:div w:id="1135638822">
          <w:marLeft w:val="562"/>
          <w:marRight w:val="0"/>
          <w:marTop w:val="21"/>
          <w:marBottom w:val="0"/>
          <w:divBdr>
            <w:top w:val="none" w:sz="0" w:space="0" w:color="auto"/>
            <w:left w:val="none" w:sz="0" w:space="0" w:color="auto"/>
            <w:bottom w:val="none" w:sz="0" w:space="0" w:color="auto"/>
            <w:right w:val="none" w:sz="0" w:space="0" w:color="auto"/>
          </w:divBdr>
        </w:div>
        <w:div w:id="4212608">
          <w:marLeft w:val="562"/>
          <w:marRight w:val="0"/>
          <w:marTop w:val="21"/>
          <w:marBottom w:val="0"/>
          <w:divBdr>
            <w:top w:val="none" w:sz="0" w:space="0" w:color="auto"/>
            <w:left w:val="none" w:sz="0" w:space="0" w:color="auto"/>
            <w:bottom w:val="none" w:sz="0" w:space="0" w:color="auto"/>
            <w:right w:val="none" w:sz="0" w:space="0" w:color="auto"/>
          </w:divBdr>
        </w:div>
        <w:div w:id="1149788018">
          <w:marLeft w:val="562"/>
          <w:marRight w:val="0"/>
          <w:marTop w:val="21"/>
          <w:marBottom w:val="0"/>
          <w:divBdr>
            <w:top w:val="none" w:sz="0" w:space="0" w:color="auto"/>
            <w:left w:val="none" w:sz="0" w:space="0" w:color="auto"/>
            <w:bottom w:val="none" w:sz="0" w:space="0" w:color="auto"/>
            <w:right w:val="none" w:sz="0" w:space="0" w:color="auto"/>
          </w:divBdr>
        </w:div>
        <w:div w:id="803960319">
          <w:marLeft w:val="562"/>
          <w:marRight w:val="0"/>
          <w:marTop w:val="21"/>
          <w:marBottom w:val="0"/>
          <w:divBdr>
            <w:top w:val="none" w:sz="0" w:space="0" w:color="auto"/>
            <w:left w:val="none" w:sz="0" w:space="0" w:color="auto"/>
            <w:bottom w:val="none" w:sz="0" w:space="0" w:color="auto"/>
            <w:right w:val="none" w:sz="0" w:space="0" w:color="auto"/>
          </w:divBdr>
        </w:div>
        <w:div w:id="647828615">
          <w:marLeft w:val="562"/>
          <w:marRight w:val="0"/>
          <w:marTop w:val="21"/>
          <w:marBottom w:val="0"/>
          <w:divBdr>
            <w:top w:val="none" w:sz="0" w:space="0" w:color="auto"/>
            <w:left w:val="none" w:sz="0" w:space="0" w:color="auto"/>
            <w:bottom w:val="none" w:sz="0" w:space="0" w:color="auto"/>
            <w:right w:val="none" w:sz="0" w:space="0" w:color="auto"/>
          </w:divBdr>
        </w:div>
        <w:div w:id="1380738260">
          <w:marLeft w:val="562"/>
          <w:marRight w:val="0"/>
          <w:marTop w:val="21"/>
          <w:marBottom w:val="0"/>
          <w:divBdr>
            <w:top w:val="none" w:sz="0" w:space="0" w:color="auto"/>
            <w:left w:val="none" w:sz="0" w:space="0" w:color="auto"/>
            <w:bottom w:val="none" w:sz="0" w:space="0" w:color="auto"/>
            <w:right w:val="none" w:sz="0" w:space="0" w:color="auto"/>
          </w:divBdr>
        </w:div>
        <w:div w:id="654190953">
          <w:marLeft w:val="562"/>
          <w:marRight w:val="0"/>
          <w:marTop w:val="21"/>
          <w:marBottom w:val="0"/>
          <w:divBdr>
            <w:top w:val="none" w:sz="0" w:space="0" w:color="auto"/>
            <w:left w:val="none" w:sz="0" w:space="0" w:color="auto"/>
            <w:bottom w:val="none" w:sz="0" w:space="0" w:color="auto"/>
            <w:right w:val="none" w:sz="0" w:space="0" w:color="auto"/>
          </w:divBdr>
        </w:div>
        <w:div w:id="580143843">
          <w:marLeft w:val="562"/>
          <w:marRight w:val="0"/>
          <w:marTop w:val="21"/>
          <w:marBottom w:val="0"/>
          <w:divBdr>
            <w:top w:val="none" w:sz="0" w:space="0" w:color="auto"/>
            <w:left w:val="none" w:sz="0" w:space="0" w:color="auto"/>
            <w:bottom w:val="none" w:sz="0" w:space="0" w:color="auto"/>
            <w:right w:val="none" w:sz="0" w:space="0" w:color="auto"/>
          </w:divBdr>
        </w:div>
        <w:div w:id="1516843569">
          <w:marLeft w:val="562"/>
          <w:marRight w:val="0"/>
          <w:marTop w:val="21"/>
          <w:marBottom w:val="0"/>
          <w:divBdr>
            <w:top w:val="none" w:sz="0" w:space="0" w:color="auto"/>
            <w:left w:val="none" w:sz="0" w:space="0" w:color="auto"/>
            <w:bottom w:val="none" w:sz="0" w:space="0" w:color="auto"/>
            <w:right w:val="none" w:sz="0" w:space="0" w:color="auto"/>
          </w:divBdr>
        </w:div>
      </w:divsChild>
    </w:div>
    <w:div w:id="591352965">
      <w:bodyDiv w:val="1"/>
      <w:marLeft w:val="0"/>
      <w:marRight w:val="0"/>
      <w:marTop w:val="0"/>
      <w:marBottom w:val="0"/>
      <w:divBdr>
        <w:top w:val="none" w:sz="0" w:space="0" w:color="auto"/>
        <w:left w:val="none" w:sz="0" w:space="0" w:color="auto"/>
        <w:bottom w:val="none" w:sz="0" w:space="0" w:color="auto"/>
        <w:right w:val="none" w:sz="0" w:space="0" w:color="auto"/>
      </w:divBdr>
      <w:divsChild>
        <w:div w:id="1913854260">
          <w:marLeft w:val="562"/>
          <w:marRight w:val="0"/>
          <w:marTop w:val="21"/>
          <w:marBottom w:val="0"/>
          <w:divBdr>
            <w:top w:val="none" w:sz="0" w:space="0" w:color="auto"/>
            <w:left w:val="none" w:sz="0" w:space="0" w:color="auto"/>
            <w:bottom w:val="none" w:sz="0" w:space="0" w:color="auto"/>
            <w:right w:val="none" w:sz="0" w:space="0" w:color="auto"/>
          </w:divBdr>
        </w:div>
        <w:div w:id="1095707024">
          <w:marLeft w:val="562"/>
          <w:marRight w:val="0"/>
          <w:marTop w:val="21"/>
          <w:marBottom w:val="0"/>
          <w:divBdr>
            <w:top w:val="none" w:sz="0" w:space="0" w:color="auto"/>
            <w:left w:val="none" w:sz="0" w:space="0" w:color="auto"/>
            <w:bottom w:val="none" w:sz="0" w:space="0" w:color="auto"/>
            <w:right w:val="none" w:sz="0" w:space="0" w:color="auto"/>
          </w:divBdr>
        </w:div>
        <w:div w:id="817918488">
          <w:marLeft w:val="562"/>
          <w:marRight w:val="0"/>
          <w:marTop w:val="21"/>
          <w:marBottom w:val="0"/>
          <w:divBdr>
            <w:top w:val="none" w:sz="0" w:space="0" w:color="auto"/>
            <w:left w:val="none" w:sz="0" w:space="0" w:color="auto"/>
            <w:bottom w:val="none" w:sz="0" w:space="0" w:color="auto"/>
            <w:right w:val="none" w:sz="0" w:space="0" w:color="auto"/>
          </w:divBdr>
        </w:div>
      </w:divsChild>
    </w:div>
    <w:div w:id="1095907298">
      <w:bodyDiv w:val="1"/>
      <w:marLeft w:val="0"/>
      <w:marRight w:val="0"/>
      <w:marTop w:val="0"/>
      <w:marBottom w:val="0"/>
      <w:divBdr>
        <w:top w:val="none" w:sz="0" w:space="0" w:color="auto"/>
        <w:left w:val="none" w:sz="0" w:space="0" w:color="auto"/>
        <w:bottom w:val="none" w:sz="0" w:space="0" w:color="auto"/>
        <w:right w:val="none" w:sz="0" w:space="0" w:color="auto"/>
      </w:divBdr>
    </w:div>
    <w:div w:id="1705669550">
      <w:bodyDiv w:val="1"/>
      <w:marLeft w:val="0"/>
      <w:marRight w:val="0"/>
      <w:marTop w:val="0"/>
      <w:marBottom w:val="0"/>
      <w:divBdr>
        <w:top w:val="none" w:sz="0" w:space="0" w:color="auto"/>
        <w:left w:val="none" w:sz="0" w:space="0" w:color="auto"/>
        <w:bottom w:val="none" w:sz="0" w:space="0" w:color="auto"/>
        <w:right w:val="none" w:sz="0" w:space="0" w:color="auto"/>
      </w:divBdr>
    </w:div>
    <w:div w:id="1841775260">
      <w:bodyDiv w:val="1"/>
      <w:marLeft w:val="0"/>
      <w:marRight w:val="0"/>
      <w:marTop w:val="0"/>
      <w:marBottom w:val="0"/>
      <w:divBdr>
        <w:top w:val="none" w:sz="0" w:space="0" w:color="auto"/>
        <w:left w:val="none" w:sz="0" w:space="0" w:color="auto"/>
        <w:bottom w:val="none" w:sz="0" w:space="0" w:color="auto"/>
        <w:right w:val="none" w:sz="0" w:space="0" w:color="auto"/>
      </w:divBdr>
      <w:divsChild>
        <w:div w:id="323555476">
          <w:marLeft w:val="562"/>
          <w:marRight w:val="0"/>
          <w:marTop w:val="21"/>
          <w:marBottom w:val="0"/>
          <w:divBdr>
            <w:top w:val="none" w:sz="0" w:space="0" w:color="auto"/>
            <w:left w:val="none" w:sz="0" w:space="0" w:color="auto"/>
            <w:bottom w:val="none" w:sz="0" w:space="0" w:color="auto"/>
            <w:right w:val="none" w:sz="0" w:space="0" w:color="auto"/>
          </w:divBdr>
        </w:div>
        <w:div w:id="189610258">
          <w:marLeft w:val="562"/>
          <w:marRight w:val="0"/>
          <w:marTop w:val="21"/>
          <w:marBottom w:val="0"/>
          <w:divBdr>
            <w:top w:val="none" w:sz="0" w:space="0" w:color="auto"/>
            <w:left w:val="none" w:sz="0" w:space="0" w:color="auto"/>
            <w:bottom w:val="none" w:sz="0" w:space="0" w:color="auto"/>
            <w:right w:val="none" w:sz="0" w:space="0" w:color="auto"/>
          </w:divBdr>
        </w:div>
        <w:div w:id="1616404847">
          <w:marLeft w:val="562"/>
          <w:marRight w:val="0"/>
          <w:marTop w:val="21"/>
          <w:marBottom w:val="0"/>
          <w:divBdr>
            <w:top w:val="none" w:sz="0" w:space="0" w:color="auto"/>
            <w:left w:val="none" w:sz="0" w:space="0" w:color="auto"/>
            <w:bottom w:val="none" w:sz="0" w:space="0" w:color="auto"/>
            <w:right w:val="none" w:sz="0" w:space="0" w:color="auto"/>
          </w:divBdr>
        </w:div>
        <w:div w:id="2075351681">
          <w:marLeft w:val="562"/>
          <w:marRight w:val="0"/>
          <w:marTop w:val="21"/>
          <w:marBottom w:val="0"/>
          <w:divBdr>
            <w:top w:val="none" w:sz="0" w:space="0" w:color="auto"/>
            <w:left w:val="none" w:sz="0" w:space="0" w:color="auto"/>
            <w:bottom w:val="none" w:sz="0" w:space="0" w:color="auto"/>
            <w:right w:val="none" w:sz="0" w:space="0" w:color="auto"/>
          </w:divBdr>
        </w:div>
        <w:div w:id="176622842">
          <w:marLeft w:val="562"/>
          <w:marRight w:val="0"/>
          <w:marTop w:val="21"/>
          <w:marBottom w:val="0"/>
          <w:divBdr>
            <w:top w:val="none" w:sz="0" w:space="0" w:color="auto"/>
            <w:left w:val="none" w:sz="0" w:space="0" w:color="auto"/>
            <w:bottom w:val="none" w:sz="0" w:space="0" w:color="auto"/>
            <w:right w:val="none" w:sz="0" w:space="0" w:color="auto"/>
          </w:divBdr>
        </w:div>
      </w:divsChild>
    </w:div>
    <w:div w:id="1943686394">
      <w:bodyDiv w:val="1"/>
      <w:marLeft w:val="0"/>
      <w:marRight w:val="0"/>
      <w:marTop w:val="0"/>
      <w:marBottom w:val="0"/>
      <w:divBdr>
        <w:top w:val="none" w:sz="0" w:space="0" w:color="auto"/>
        <w:left w:val="none" w:sz="0" w:space="0" w:color="auto"/>
        <w:bottom w:val="none" w:sz="0" w:space="0" w:color="auto"/>
        <w:right w:val="none" w:sz="0" w:space="0" w:color="auto"/>
      </w:divBdr>
      <w:divsChild>
        <w:div w:id="246040058">
          <w:marLeft w:val="562"/>
          <w:marRight w:val="0"/>
          <w:marTop w:val="21"/>
          <w:marBottom w:val="0"/>
          <w:divBdr>
            <w:top w:val="none" w:sz="0" w:space="0" w:color="auto"/>
            <w:left w:val="none" w:sz="0" w:space="0" w:color="auto"/>
            <w:bottom w:val="none" w:sz="0" w:space="0" w:color="auto"/>
            <w:right w:val="none" w:sz="0" w:space="0" w:color="auto"/>
          </w:divBdr>
        </w:div>
        <w:div w:id="951015649">
          <w:marLeft w:val="562"/>
          <w:marRight w:val="0"/>
          <w:marTop w:val="21"/>
          <w:marBottom w:val="0"/>
          <w:divBdr>
            <w:top w:val="none" w:sz="0" w:space="0" w:color="auto"/>
            <w:left w:val="none" w:sz="0" w:space="0" w:color="auto"/>
            <w:bottom w:val="none" w:sz="0" w:space="0" w:color="auto"/>
            <w:right w:val="none" w:sz="0" w:space="0" w:color="auto"/>
          </w:divBdr>
        </w:div>
        <w:div w:id="1153645775">
          <w:marLeft w:val="562"/>
          <w:marRight w:val="0"/>
          <w:marTop w:val="21"/>
          <w:marBottom w:val="0"/>
          <w:divBdr>
            <w:top w:val="none" w:sz="0" w:space="0" w:color="auto"/>
            <w:left w:val="none" w:sz="0" w:space="0" w:color="auto"/>
            <w:bottom w:val="none" w:sz="0" w:space="0" w:color="auto"/>
            <w:right w:val="none" w:sz="0" w:space="0" w:color="auto"/>
          </w:divBdr>
        </w:div>
        <w:div w:id="1235628744">
          <w:marLeft w:val="562"/>
          <w:marRight w:val="0"/>
          <w:marTop w:val="21"/>
          <w:marBottom w:val="0"/>
          <w:divBdr>
            <w:top w:val="none" w:sz="0" w:space="0" w:color="auto"/>
            <w:left w:val="none" w:sz="0" w:space="0" w:color="auto"/>
            <w:bottom w:val="none" w:sz="0" w:space="0" w:color="auto"/>
            <w:right w:val="none" w:sz="0" w:space="0" w:color="auto"/>
          </w:divBdr>
        </w:div>
        <w:div w:id="1985625864">
          <w:marLeft w:val="562"/>
          <w:marRight w:val="0"/>
          <w:marTop w:val="21"/>
          <w:marBottom w:val="0"/>
          <w:divBdr>
            <w:top w:val="none" w:sz="0" w:space="0" w:color="auto"/>
            <w:left w:val="none" w:sz="0" w:space="0" w:color="auto"/>
            <w:bottom w:val="none" w:sz="0" w:space="0" w:color="auto"/>
            <w:right w:val="none" w:sz="0" w:space="0" w:color="auto"/>
          </w:divBdr>
        </w:div>
        <w:div w:id="1149320623">
          <w:marLeft w:val="562"/>
          <w:marRight w:val="0"/>
          <w:marTop w:val="2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Everett</dc:creator>
  <cp:keywords/>
  <dc:description/>
  <cp:lastModifiedBy>Vicki Marks</cp:lastModifiedBy>
  <cp:revision>3</cp:revision>
  <dcterms:created xsi:type="dcterms:W3CDTF">2024-05-06T10:14:00Z</dcterms:created>
  <dcterms:modified xsi:type="dcterms:W3CDTF">2024-05-09T08:39:00Z</dcterms:modified>
</cp:coreProperties>
</file>